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FDB" w:rsidRPr="00A300A0" w:rsidRDefault="00EE3FDB" w:rsidP="00EE3FDB">
      <w:pPr>
        <w:widowControl w:val="0"/>
        <w:spacing w:after="0" w:line="240" w:lineRule="auto"/>
        <w:rPr>
          <w:rFonts w:ascii="Times New Roman" w:eastAsia="Calibri" w:hAnsi="Times New Roman" w:cs="Times New Roman"/>
          <w:bCs/>
          <w:sz w:val="24"/>
          <w:szCs w:val="24"/>
          <w:lang w:val="hu-HU" w:eastAsia="ro-RO"/>
        </w:rPr>
      </w:pPr>
      <w:r w:rsidRPr="00DB7892">
        <w:rPr>
          <w:rFonts w:ascii="Times New Roman" w:eastAsia="Calibri" w:hAnsi="Times New Roman" w:cs="Times New Roman"/>
          <w:bCs/>
          <w:sz w:val="24"/>
          <w:szCs w:val="24"/>
          <w:lang w:val="hu-HU" w:eastAsia="ro-RO"/>
        </w:rPr>
        <w:t xml:space="preserve">Nr. </w:t>
      </w:r>
      <w:r w:rsidR="00DB7892" w:rsidRPr="00DB7892">
        <w:rPr>
          <w:rFonts w:ascii="Times New Roman" w:eastAsia="Calibri" w:hAnsi="Times New Roman" w:cs="Times New Roman"/>
          <w:bCs/>
          <w:sz w:val="24"/>
          <w:szCs w:val="24"/>
          <w:lang w:val="hu-HU" w:eastAsia="ro-RO"/>
        </w:rPr>
        <w:t>19276/31.03.2026</w:t>
      </w:r>
    </w:p>
    <w:p w:rsidR="00EE3FDB" w:rsidRPr="00A300A0" w:rsidRDefault="00EE3FDB" w:rsidP="00EE3FDB">
      <w:pPr>
        <w:widowControl w:val="0"/>
        <w:spacing w:after="0" w:line="240" w:lineRule="auto"/>
        <w:rPr>
          <w:rFonts w:ascii="Times New Roman" w:eastAsia="Calibri" w:hAnsi="Times New Roman" w:cs="Times New Roman"/>
          <w:b/>
          <w:bCs/>
          <w:sz w:val="24"/>
          <w:szCs w:val="24"/>
          <w:lang w:val="hu-HU" w:eastAsia="ro-RO"/>
        </w:rPr>
      </w:pPr>
    </w:p>
    <w:p w:rsidR="00EE3FDB" w:rsidRPr="00A300A0" w:rsidRDefault="00EE3FDB" w:rsidP="00EE3FDB">
      <w:pPr>
        <w:autoSpaceDE w:val="0"/>
        <w:autoSpaceDN w:val="0"/>
        <w:spacing w:after="0" w:line="240" w:lineRule="auto"/>
        <w:jc w:val="center"/>
        <w:rPr>
          <w:rFonts w:ascii="Times New Roman" w:eastAsia="Calibri" w:hAnsi="Times New Roman" w:cs="Times New Roman"/>
          <w:b/>
          <w:bCs/>
          <w:sz w:val="24"/>
          <w:szCs w:val="24"/>
          <w:lang w:val="hu-HU" w:eastAsia="ro-RO"/>
        </w:rPr>
      </w:pPr>
      <w:r w:rsidRPr="00A300A0">
        <w:rPr>
          <w:rFonts w:ascii="Times New Roman" w:eastAsia="Calibri" w:hAnsi="Times New Roman" w:cs="Times New Roman"/>
          <w:b/>
          <w:bCs/>
          <w:sz w:val="24"/>
          <w:szCs w:val="24"/>
          <w:lang w:val="hu-HU" w:eastAsia="ro-RO"/>
        </w:rPr>
        <w:t>PROIECT DE HOTĂRÂRE</w:t>
      </w:r>
    </w:p>
    <w:p w:rsidR="00315874" w:rsidRPr="00A300A0" w:rsidRDefault="00595946" w:rsidP="00315874">
      <w:pPr>
        <w:pStyle w:val="NoSpacing"/>
        <w:jc w:val="center"/>
        <w:rPr>
          <w:rFonts w:ascii="Times New Roman" w:hAnsi="Times New Roman" w:cs="Times New Roman"/>
          <w:b/>
          <w:sz w:val="24"/>
          <w:szCs w:val="24"/>
          <w:lang w:val="ro-RO" w:eastAsia="ro-RO"/>
        </w:rPr>
      </w:pPr>
      <w:r>
        <w:rPr>
          <w:rFonts w:ascii="Times New Roman" w:hAnsi="Times New Roman" w:cs="Times New Roman"/>
          <w:b/>
          <w:sz w:val="24"/>
          <w:szCs w:val="24"/>
          <w:lang w:val="ro-RO" w:eastAsia="ro-RO"/>
        </w:rPr>
        <w:t>p</w:t>
      </w:r>
      <w:r w:rsidR="00315874" w:rsidRPr="00A300A0">
        <w:rPr>
          <w:rFonts w:ascii="Times New Roman" w:hAnsi="Times New Roman" w:cs="Times New Roman"/>
          <w:b/>
          <w:sz w:val="24"/>
          <w:szCs w:val="24"/>
          <w:lang w:val="ro-RO" w:eastAsia="ro-RO"/>
        </w:rPr>
        <w:t xml:space="preserve">rivind aprobarea </w:t>
      </w:r>
      <w:r w:rsidR="00315874" w:rsidRPr="00600ADE">
        <w:rPr>
          <w:rFonts w:ascii="Times New Roman" w:hAnsi="Times New Roman" w:cs="Times New Roman"/>
          <w:b/>
          <w:sz w:val="24"/>
          <w:szCs w:val="24"/>
          <w:lang w:val="ro-RO" w:eastAsia="ro-RO"/>
        </w:rPr>
        <w:t>modific</w:t>
      </w:r>
      <w:r w:rsidR="00315874" w:rsidRPr="00A300A0">
        <w:rPr>
          <w:rFonts w:ascii="Times New Roman" w:hAnsi="Times New Roman" w:cs="Times New Roman"/>
          <w:b/>
          <w:sz w:val="24"/>
          <w:szCs w:val="24"/>
          <w:lang w:val="ro-RO" w:eastAsia="ro-RO"/>
        </w:rPr>
        <w:t xml:space="preserve">ării și completării </w:t>
      </w:r>
    </w:p>
    <w:p w:rsidR="00315874" w:rsidRPr="00A300A0" w:rsidRDefault="00315874" w:rsidP="00315874">
      <w:pPr>
        <w:pStyle w:val="NoSpacing"/>
        <w:jc w:val="center"/>
        <w:rPr>
          <w:rFonts w:ascii="Times New Roman" w:hAnsi="Times New Roman" w:cs="Times New Roman"/>
          <w:b/>
          <w:kern w:val="32"/>
          <w:sz w:val="24"/>
          <w:szCs w:val="24"/>
          <w:lang w:val="ro-RO"/>
        </w:rPr>
      </w:pPr>
      <w:r w:rsidRPr="00A300A0">
        <w:rPr>
          <w:rFonts w:ascii="Times New Roman" w:hAnsi="Times New Roman" w:cs="Times New Roman"/>
          <w:b/>
          <w:sz w:val="24"/>
          <w:szCs w:val="24"/>
          <w:lang w:val="ro-RO" w:eastAsia="ro-RO"/>
        </w:rPr>
        <w:t xml:space="preserve">Regulamentului </w:t>
      </w:r>
      <w:r w:rsidRPr="00A300A0">
        <w:rPr>
          <w:rFonts w:ascii="Times New Roman" w:hAnsi="Times New Roman" w:cs="Times New Roman"/>
          <w:b/>
          <w:kern w:val="32"/>
          <w:sz w:val="24"/>
          <w:szCs w:val="24"/>
          <w:lang w:val="ro-RO"/>
        </w:rPr>
        <w:t>pentru</w:t>
      </w:r>
      <w:r w:rsidRPr="00A300A0">
        <w:rPr>
          <w:rFonts w:ascii="Times New Roman" w:hAnsi="Times New Roman" w:cs="Times New Roman"/>
          <w:b/>
          <w:spacing w:val="-3"/>
          <w:kern w:val="32"/>
          <w:sz w:val="24"/>
          <w:szCs w:val="24"/>
          <w:lang w:val="ro-RO"/>
        </w:rPr>
        <w:t xml:space="preserve"> </w:t>
      </w:r>
      <w:r w:rsidRPr="00A300A0">
        <w:rPr>
          <w:rFonts w:ascii="Times New Roman" w:hAnsi="Times New Roman" w:cs="Times New Roman"/>
          <w:b/>
          <w:kern w:val="32"/>
          <w:sz w:val="24"/>
          <w:szCs w:val="24"/>
          <w:lang w:val="ro-RO"/>
        </w:rPr>
        <w:t>atribuirea</w:t>
      </w:r>
      <w:r w:rsidRPr="00A300A0">
        <w:rPr>
          <w:rFonts w:ascii="Times New Roman" w:hAnsi="Times New Roman" w:cs="Times New Roman"/>
          <w:b/>
          <w:spacing w:val="-4"/>
          <w:kern w:val="32"/>
          <w:sz w:val="24"/>
          <w:szCs w:val="24"/>
          <w:lang w:val="ro-RO"/>
        </w:rPr>
        <w:t xml:space="preserve"> </w:t>
      </w:r>
      <w:r w:rsidRPr="00A300A0">
        <w:rPr>
          <w:rFonts w:ascii="Times New Roman" w:hAnsi="Times New Roman" w:cs="Times New Roman"/>
          <w:b/>
          <w:kern w:val="32"/>
          <w:sz w:val="24"/>
          <w:szCs w:val="24"/>
          <w:lang w:val="ro-RO"/>
        </w:rPr>
        <w:t>contractelor</w:t>
      </w:r>
      <w:r w:rsidRPr="00A300A0">
        <w:rPr>
          <w:rFonts w:ascii="Times New Roman" w:hAnsi="Times New Roman" w:cs="Times New Roman"/>
          <w:b/>
          <w:spacing w:val="-5"/>
          <w:kern w:val="32"/>
          <w:sz w:val="24"/>
          <w:szCs w:val="24"/>
          <w:lang w:val="ro-RO"/>
        </w:rPr>
        <w:t xml:space="preserve"> </w:t>
      </w:r>
      <w:r w:rsidRPr="00A300A0">
        <w:rPr>
          <w:rFonts w:ascii="Times New Roman" w:hAnsi="Times New Roman" w:cs="Times New Roman"/>
          <w:b/>
          <w:kern w:val="32"/>
          <w:sz w:val="24"/>
          <w:szCs w:val="24"/>
          <w:lang w:val="ro-RO"/>
        </w:rPr>
        <w:t>de</w:t>
      </w:r>
      <w:r w:rsidRPr="00A300A0">
        <w:rPr>
          <w:rFonts w:ascii="Times New Roman" w:hAnsi="Times New Roman" w:cs="Times New Roman"/>
          <w:b/>
          <w:spacing w:val="-5"/>
          <w:kern w:val="32"/>
          <w:sz w:val="24"/>
          <w:szCs w:val="24"/>
          <w:lang w:val="ro-RO"/>
        </w:rPr>
        <w:t xml:space="preserve"> </w:t>
      </w:r>
      <w:r w:rsidRPr="00A300A0">
        <w:rPr>
          <w:rFonts w:ascii="Times New Roman" w:hAnsi="Times New Roman" w:cs="Times New Roman"/>
          <w:b/>
          <w:kern w:val="32"/>
          <w:sz w:val="24"/>
          <w:szCs w:val="24"/>
          <w:lang w:val="ro-RO"/>
        </w:rPr>
        <w:t>finanţare</w:t>
      </w:r>
      <w:r w:rsidRPr="00A300A0">
        <w:rPr>
          <w:rFonts w:ascii="Times New Roman" w:hAnsi="Times New Roman" w:cs="Times New Roman"/>
          <w:b/>
          <w:spacing w:val="-5"/>
          <w:kern w:val="32"/>
          <w:sz w:val="24"/>
          <w:szCs w:val="24"/>
          <w:lang w:val="ro-RO"/>
        </w:rPr>
        <w:t xml:space="preserve"> </w:t>
      </w:r>
      <w:r w:rsidRPr="00A300A0">
        <w:rPr>
          <w:rFonts w:ascii="Times New Roman" w:hAnsi="Times New Roman" w:cs="Times New Roman"/>
          <w:b/>
          <w:kern w:val="32"/>
          <w:sz w:val="24"/>
          <w:szCs w:val="24"/>
          <w:lang w:val="ro-RO"/>
        </w:rPr>
        <w:t>nerambursabilă</w:t>
      </w:r>
    </w:p>
    <w:p w:rsidR="00315874" w:rsidRPr="00A300A0" w:rsidRDefault="00315874" w:rsidP="00315874">
      <w:pPr>
        <w:pStyle w:val="NoSpacing"/>
        <w:jc w:val="center"/>
        <w:rPr>
          <w:rFonts w:ascii="Times New Roman" w:hAnsi="Times New Roman" w:cs="Times New Roman"/>
          <w:b/>
          <w:sz w:val="24"/>
          <w:szCs w:val="24"/>
          <w:lang w:val="ro-RO" w:eastAsia="ro-RO"/>
        </w:rPr>
      </w:pPr>
      <w:r w:rsidRPr="00A300A0">
        <w:rPr>
          <w:rFonts w:ascii="Times New Roman" w:hAnsi="Times New Roman" w:cs="Times New Roman"/>
          <w:b/>
          <w:spacing w:val="-4"/>
          <w:kern w:val="32"/>
          <w:sz w:val="24"/>
          <w:szCs w:val="24"/>
          <w:lang w:val="ro-RO"/>
        </w:rPr>
        <w:t xml:space="preserve"> </w:t>
      </w:r>
      <w:r w:rsidRPr="00A300A0">
        <w:rPr>
          <w:rFonts w:ascii="Times New Roman" w:hAnsi="Times New Roman" w:cs="Times New Roman"/>
          <w:b/>
          <w:kern w:val="32"/>
          <w:sz w:val="24"/>
          <w:szCs w:val="24"/>
          <w:lang w:val="ro-RO"/>
        </w:rPr>
        <w:t>din</w:t>
      </w:r>
      <w:r w:rsidRPr="00A300A0">
        <w:rPr>
          <w:rFonts w:ascii="Times New Roman" w:hAnsi="Times New Roman" w:cs="Times New Roman"/>
          <w:b/>
          <w:spacing w:val="-6"/>
          <w:kern w:val="32"/>
          <w:sz w:val="24"/>
          <w:szCs w:val="24"/>
          <w:lang w:val="ro-RO"/>
        </w:rPr>
        <w:t xml:space="preserve"> </w:t>
      </w:r>
      <w:r w:rsidRPr="00A300A0">
        <w:rPr>
          <w:rFonts w:ascii="Times New Roman" w:hAnsi="Times New Roman" w:cs="Times New Roman"/>
          <w:b/>
          <w:kern w:val="32"/>
          <w:sz w:val="24"/>
          <w:szCs w:val="24"/>
          <w:lang w:val="ro-RO"/>
        </w:rPr>
        <w:t>fondurile publice în cadrul Programului „Sfântu   Gheorghe Sprijină Sportul”,   aprobat prin HCL nr. 121/2025</w:t>
      </w:r>
    </w:p>
    <w:p w:rsidR="00EE3FDB" w:rsidRPr="00A300A0" w:rsidRDefault="00EE3FDB" w:rsidP="00EE3FDB">
      <w:pPr>
        <w:widowControl w:val="0"/>
        <w:spacing w:after="0" w:line="240" w:lineRule="auto"/>
        <w:jc w:val="center"/>
        <w:rPr>
          <w:rFonts w:ascii="Times New Roman" w:eastAsia="Calibri" w:hAnsi="Times New Roman" w:cs="Times New Roman"/>
          <w:snapToGrid w:val="0"/>
          <w:sz w:val="24"/>
          <w:szCs w:val="24"/>
          <w:lang w:val="ro-RO" w:eastAsia="ro-RO"/>
        </w:rPr>
      </w:pPr>
    </w:p>
    <w:p w:rsidR="00EE3FDB" w:rsidRPr="00A300A0" w:rsidRDefault="00EE3FDB" w:rsidP="00EE3FDB">
      <w:pPr>
        <w:spacing w:after="0" w:line="240" w:lineRule="auto"/>
        <w:ind w:firstLine="720"/>
        <w:jc w:val="both"/>
        <w:rPr>
          <w:rFonts w:ascii="Times New Roman" w:eastAsia="Calibri" w:hAnsi="Times New Roman" w:cs="Times New Roman"/>
          <w:b/>
          <w:sz w:val="24"/>
          <w:szCs w:val="24"/>
          <w:lang w:val="ro-RO" w:eastAsia="ro-RO"/>
        </w:rPr>
      </w:pPr>
      <w:r w:rsidRPr="00A300A0">
        <w:rPr>
          <w:rFonts w:ascii="Times New Roman" w:eastAsia="Calibri" w:hAnsi="Times New Roman" w:cs="Times New Roman"/>
          <w:b/>
          <w:sz w:val="24"/>
          <w:szCs w:val="24"/>
          <w:lang w:val="ro-RO" w:eastAsia="ro-RO"/>
        </w:rPr>
        <w:t xml:space="preserve">Consiliul Local al Municipiului Sfântu Gheorghe, în şedinţă </w:t>
      </w:r>
      <w:r w:rsidRPr="00A05D5F">
        <w:rPr>
          <w:rFonts w:ascii="Times New Roman" w:eastAsia="Calibri" w:hAnsi="Times New Roman" w:cs="Times New Roman"/>
          <w:b/>
          <w:sz w:val="24"/>
          <w:szCs w:val="24"/>
          <w:lang w:val="ro-RO" w:eastAsia="ro-RO"/>
        </w:rPr>
        <w:t>extraordinară:</w:t>
      </w:r>
    </w:p>
    <w:p w:rsidR="00EE3FDB" w:rsidRPr="00A300A0" w:rsidRDefault="00EE3FDB" w:rsidP="00EE3FDB">
      <w:pPr>
        <w:spacing w:after="0" w:line="240" w:lineRule="auto"/>
        <w:ind w:firstLine="720"/>
        <w:jc w:val="both"/>
        <w:rPr>
          <w:rFonts w:ascii="Times New Roman" w:eastAsia="Calibri" w:hAnsi="Times New Roman" w:cs="Times New Roman"/>
          <w:sz w:val="24"/>
          <w:szCs w:val="24"/>
          <w:lang w:val="ro-RO" w:eastAsia="ro-RO"/>
        </w:rPr>
      </w:pPr>
      <w:r w:rsidRPr="00A300A0">
        <w:rPr>
          <w:rFonts w:ascii="Times New Roman" w:eastAsia="Calibri" w:hAnsi="Times New Roman" w:cs="Times New Roman"/>
          <w:sz w:val="24"/>
          <w:szCs w:val="24"/>
          <w:lang w:val="ro-RO" w:eastAsia="ro-RO"/>
        </w:rPr>
        <w:t xml:space="preserve">Având în vedere Referatul de aprobare nr. </w:t>
      </w:r>
      <w:r w:rsidRPr="008B4ACD">
        <w:rPr>
          <w:rFonts w:ascii="Times New Roman" w:eastAsia="Calibri" w:hAnsi="Times New Roman" w:cs="Times New Roman"/>
          <w:sz w:val="24"/>
          <w:szCs w:val="24"/>
          <w:lang w:val="ro-RO" w:eastAsia="ro-RO"/>
        </w:rPr>
        <w:t>1</w:t>
      </w:r>
      <w:r w:rsidR="008B4ACD" w:rsidRPr="008B4ACD">
        <w:rPr>
          <w:rFonts w:ascii="Times New Roman" w:eastAsia="Calibri" w:hAnsi="Times New Roman" w:cs="Times New Roman"/>
          <w:sz w:val="24"/>
          <w:szCs w:val="24"/>
          <w:lang w:val="ro-RO" w:eastAsia="ro-RO"/>
        </w:rPr>
        <w:t>9273/31.03.2026</w:t>
      </w:r>
      <w:r w:rsidRPr="00A300A0">
        <w:rPr>
          <w:rFonts w:ascii="Times New Roman" w:eastAsia="Calibri" w:hAnsi="Times New Roman" w:cs="Times New Roman"/>
          <w:sz w:val="24"/>
          <w:szCs w:val="24"/>
          <w:lang w:val="ro-RO" w:eastAsia="ro-RO"/>
        </w:rPr>
        <w:t xml:space="preserve"> al vice</w:t>
      </w:r>
      <w:r w:rsidR="0059039B">
        <w:rPr>
          <w:rFonts w:ascii="Times New Roman" w:eastAsia="Calibri" w:hAnsi="Times New Roman" w:cs="Times New Roman"/>
          <w:sz w:val="24"/>
          <w:szCs w:val="24"/>
          <w:lang w:val="ro-RO" w:eastAsia="ro-RO"/>
        </w:rPr>
        <w:t>p</w:t>
      </w:r>
      <w:r w:rsidRPr="00A300A0">
        <w:rPr>
          <w:rFonts w:ascii="Times New Roman" w:eastAsia="Calibri" w:hAnsi="Times New Roman" w:cs="Times New Roman"/>
          <w:sz w:val="24"/>
          <w:szCs w:val="24"/>
          <w:lang w:val="ro-RO" w:eastAsia="ro-RO"/>
        </w:rPr>
        <w:t>rimarului municipiului Sfântu Gheorghe, dl. Toth-Birtan Csaba;</w:t>
      </w:r>
    </w:p>
    <w:p w:rsidR="00EE3FDB" w:rsidRPr="00A300A0" w:rsidRDefault="00EE3FDB" w:rsidP="00EE3FDB">
      <w:pPr>
        <w:spacing w:after="0" w:line="240" w:lineRule="auto"/>
        <w:ind w:firstLine="720"/>
        <w:jc w:val="both"/>
        <w:rPr>
          <w:rFonts w:ascii="Times New Roman" w:eastAsia="Calibri" w:hAnsi="Times New Roman" w:cs="Times New Roman"/>
          <w:sz w:val="24"/>
          <w:szCs w:val="24"/>
          <w:lang w:val="ro-RO" w:eastAsia="ro-RO"/>
        </w:rPr>
      </w:pPr>
      <w:r w:rsidRPr="00A300A0">
        <w:rPr>
          <w:rFonts w:ascii="Times New Roman" w:eastAsia="Calibri" w:hAnsi="Times New Roman" w:cs="Times New Roman"/>
          <w:sz w:val="24"/>
          <w:szCs w:val="24"/>
          <w:lang w:val="ro-RO" w:eastAsia="ro-RO"/>
        </w:rPr>
        <w:t xml:space="preserve">Având în vedere Raportul de specialitate nr. </w:t>
      </w:r>
      <w:r w:rsidR="00310B6B" w:rsidRPr="00464F1F">
        <w:rPr>
          <w:rFonts w:ascii="Times New Roman" w:eastAsia="Calibri" w:hAnsi="Times New Roman" w:cs="Times New Roman"/>
          <w:sz w:val="24"/>
          <w:szCs w:val="24"/>
          <w:lang w:val="ro-RO" w:eastAsia="ro-RO"/>
        </w:rPr>
        <w:t>19279</w:t>
      </w:r>
      <w:r w:rsidR="00310B6B" w:rsidRPr="00464F1F">
        <w:rPr>
          <w:rFonts w:ascii="Times New Roman" w:eastAsia="Calibri" w:hAnsi="Times New Roman" w:cs="Times New Roman"/>
          <w:bCs/>
          <w:sz w:val="24"/>
          <w:szCs w:val="24"/>
          <w:lang w:val="ro-RO" w:eastAsia="ro-RO"/>
        </w:rPr>
        <w:t>/31.03.2026</w:t>
      </w:r>
      <w:r w:rsidRPr="00A300A0">
        <w:rPr>
          <w:rFonts w:ascii="Times New Roman" w:eastAsia="Calibri" w:hAnsi="Times New Roman" w:cs="Times New Roman"/>
          <w:bCs/>
          <w:sz w:val="24"/>
          <w:szCs w:val="24"/>
          <w:lang w:val="ro-RO" w:eastAsia="ro-RO"/>
        </w:rPr>
        <w:t xml:space="preserve"> </w:t>
      </w:r>
      <w:r w:rsidRPr="00A300A0">
        <w:rPr>
          <w:rFonts w:ascii="Times New Roman" w:eastAsia="Calibri" w:hAnsi="Times New Roman" w:cs="Times New Roman"/>
          <w:sz w:val="24"/>
          <w:szCs w:val="24"/>
          <w:lang w:val="ro-RO" w:eastAsia="ro-RO"/>
        </w:rPr>
        <w:t xml:space="preserve">al Compartimentului administrație locală din cadrul Primăriei municipiului Sfântu Gheorghe; </w:t>
      </w:r>
    </w:p>
    <w:p w:rsidR="00EE3FDB" w:rsidRPr="00A300A0" w:rsidRDefault="00EE3FDB" w:rsidP="00EE3FDB">
      <w:pPr>
        <w:spacing w:after="0" w:line="240" w:lineRule="auto"/>
        <w:ind w:firstLine="720"/>
        <w:jc w:val="both"/>
        <w:rPr>
          <w:rFonts w:ascii="Times New Roman" w:eastAsia="Calibri" w:hAnsi="Times New Roman" w:cs="Times New Roman"/>
          <w:sz w:val="24"/>
          <w:szCs w:val="24"/>
          <w:lang w:val="ro-RO" w:eastAsia="ro-RO"/>
        </w:rPr>
      </w:pPr>
      <w:r w:rsidRPr="00A300A0">
        <w:rPr>
          <w:rFonts w:ascii="Times New Roman" w:eastAsia="Calibri" w:hAnsi="Times New Roman" w:cs="Times New Roman"/>
          <w:sz w:val="24"/>
          <w:szCs w:val="24"/>
          <w:lang w:val="ro-RO" w:eastAsia="ro-RO"/>
        </w:rPr>
        <w:t>Având în vedere Referatele Comisiilor de specialitate ale Consiliului Local al Municipiului Sfântu Gheorghe;</w:t>
      </w:r>
    </w:p>
    <w:p w:rsidR="00045CA6" w:rsidRPr="00A300A0" w:rsidRDefault="00045CA6" w:rsidP="00045CA6">
      <w:pPr>
        <w:widowControl w:val="0"/>
        <w:spacing w:after="0" w:line="240" w:lineRule="auto"/>
        <w:jc w:val="both"/>
        <w:rPr>
          <w:rFonts w:ascii="Times New Roman" w:eastAsia="Calibri" w:hAnsi="Times New Roman" w:cs="Times New Roman"/>
          <w:sz w:val="24"/>
          <w:szCs w:val="24"/>
          <w:shd w:val="clear" w:color="auto" w:fill="FFFFFF"/>
          <w:lang w:val="ro-RO" w:eastAsia="ro-RO"/>
        </w:rPr>
      </w:pPr>
      <w:r w:rsidRPr="00A300A0">
        <w:rPr>
          <w:rFonts w:ascii="Times New Roman" w:eastAsia="Calibri" w:hAnsi="Times New Roman" w:cs="Times New Roman"/>
          <w:sz w:val="24"/>
          <w:szCs w:val="24"/>
          <w:lang w:val="ro-RO" w:eastAsia="ro-RO"/>
        </w:rPr>
        <w:t xml:space="preserve">             Având în vedere HCL nr. 121/2025 privind </w:t>
      </w:r>
      <w:r w:rsidRPr="00A300A0">
        <w:rPr>
          <w:rFonts w:ascii="Times New Roman" w:eastAsia="Calibri" w:hAnsi="Times New Roman" w:cs="Times New Roman"/>
          <w:bCs/>
          <w:color w:val="000000"/>
          <w:sz w:val="24"/>
          <w:szCs w:val="24"/>
          <w:lang w:val="ro-RO" w:eastAsia="ro-RO"/>
        </w:rPr>
        <w:t xml:space="preserve">aprobarea instituirii Programului de sprijinire a sportului </w:t>
      </w:r>
      <w:r w:rsidRPr="00A300A0">
        <w:rPr>
          <w:rFonts w:ascii="Times New Roman" w:eastAsia="Calibri" w:hAnsi="Times New Roman" w:cs="Times New Roman"/>
          <w:sz w:val="24"/>
          <w:szCs w:val="24"/>
          <w:shd w:val="clear" w:color="auto" w:fill="FFFFFF"/>
          <w:lang w:val="ro-RO" w:eastAsia="ro-RO"/>
        </w:rPr>
        <w:t>„Sfântu Gheorghe Sprijină Sportul”;</w:t>
      </w:r>
    </w:p>
    <w:p w:rsidR="0082254D" w:rsidRPr="00A300A0" w:rsidRDefault="00EE3FDB" w:rsidP="0082254D">
      <w:pPr>
        <w:spacing w:after="0" w:line="240" w:lineRule="auto"/>
        <w:ind w:firstLine="720"/>
        <w:jc w:val="both"/>
        <w:rPr>
          <w:rFonts w:ascii="Times New Roman" w:eastAsia="Calibri" w:hAnsi="Times New Roman" w:cs="Times New Roman"/>
          <w:color w:val="000000"/>
          <w:sz w:val="24"/>
          <w:szCs w:val="24"/>
          <w:lang w:val="it-IT" w:eastAsia="ro-RO"/>
        </w:rPr>
      </w:pPr>
      <w:r w:rsidRPr="00A300A0">
        <w:rPr>
          <w:rFonts w:ascii="Times New Roman" w:eastAsia="Calibri" w:hAnsi="Times New Roman" w:cs="Times New Roman"/>
          <w:color w:val="000000"/>
          <w:sz w:val="24"/>
          <w:szCs w:val="24"/>
          <w:lang w:val="ro-RO" w:eastAsia="ro-RO"/>
        </w:rPr>
        <w:t xml:space="preserve">În baza </w:t>
      </w:r>
      <w:r w:rsidR="0082254D" w:rsidRPr="00A300A0">
        <w:rPr>
          <w:rFonts w:ascii="Times New Roman" w:eastAsia="Calibri" w:hAnsi="Times New Roman" w:cs="Times New Roman"/>
          <w:color w:val="000000"/>
          <w:sz w:val="24"/>
          <w:szCs w:val="24"/>
          <w:lang w:val="it-IT" w:eastAsia="ro-RO"/>
        </w:rPr>
        <w:t xml:space="preserve">prevederilor Legii nr. 350/2005 privind regimul finanțărilor nerambursabile din fonduri publice alocate pentru </w:t>
      </w:r>
      <w:r w:rsidR="0082254D" w:rsidRPr="00A300A0">
        <w:rPr>
          <w:rFonts w:ascii="Times New Roman" w:eastAsia="Calibri" w:hAnsi="Times New Roman" w:cs="Times New Roman"/>
          <w:sz w:val="24"/>
          <w:szCs w:val="24"/>
          <w:lang w:val="it-IT" w:eastAsia="ro-RO"/>
        </w:rPr>
        <w:t xml:space="preserve">activități nonprofit </w:t>
      </w:r>
      <w:r w:rsidR="0082254D" w:rsidRPr="00A300A0">
        <w:rPr>
          <w:rFonts w:ascii="Times New Roman" w:eastAsia="Calibri" w:hAnsi="Times New Roman" w:cs="Times New Roman"/>
          <w:color w:val="000000"/>
          <w:sz w:val="24"/>
          <w:szCs w:val="24"/>
          <w:lang w:val="it-IT" w:eastAsia="ro-RO"/>
        </w:rPr>
        <w:t>de interes general, cu modificările și completările ulterioare;</w:t>
      </w:r>
    </w:p>
    <w:p w:rsidR="00EE3FDB" w:rsidRPr="00A300A0" w:rsidRDefault="0082254D" w:rsidP="0082254D">
      <w:pPr>
        <w:spacing w:after="0" w:line="240" w:lineRule="auto"/>
        <w:ind w:firstLine="720"/>
        <w:jc w:val="both"/>
        <w:rPr>
          <w:rFonts w:ascii="Times New Roman" w:eastAsia="Calibri" w:hAnsi="Times New Roman" w:cs="Times New Roman"/>
          <w:color w:val="000000"/>
          <w:sz w:val="24"/>
          <w:szCs w:val="24"/>
          <w:lang w:val="ro-RO" w:eastAsia="ro-RO"/>
        </w:rPr>
      </w:pPr>
      <w:r w:rsidRPr="00A300A0">
        <w:rPr>
          <w:rFonts w:ascii="Times New Roman" w:eastAsia="Calibri" w:hAnsi="Times New Roman" w:cs="Times New Roman"/>
          <w:color w:val="000000"/>
          <w:sz w:val="24"/>
          <w:szCs w:val="24"/>
          <w:lang w:val="it-IT" w:eastAsia="ro-RO"/>
        </w:rPr>
        <w:t>În temeiul preve</w:t>
      </w:r>
      <w:r w:rsidR="002A2D92" w:rsidRPr="00A300A0">
        <w:rPr>
          <w:rFonts w:ascii="Times New Roman" w:eastAsia="Calibri" w:hAnsi="Times New Roman" w:cs="Times New Roman"/>
          <w:color w:val="000000"/>
          <w:sz w:val="24"/>
          <w:szCs w:val="24"/>
          <w:lang w:val="it-IT" w:eastAsia="ro-RO"/>
        </w:rPr>
        <w:t>d</w:t>
      </w:r>
      <w:r w:rsidRPr="00A300A0">
        <w:rPr>
          <w:rFonts w:ascii="Times New Roman" w:eastAsia="Calibri" w:hAnsi="Times New Roman" w:cs="Times New Roman"/>
          <w:color w:val="000000"/>
          <w:sz w:val="24"/>
          <w:szCs w:val="24"/>
          <w:lang w:val="it-IT" w:eastAsia="ro-RO"/>
        </w:rPr>
        <w:t>erilor</w:t>
      </w:r>
      <w:r w:rsidR="00FB7B84">
        <w:rPr>
          <w:rFonts w:ascii="Times New Roman" w:eastAsia="Calibri" w:hAnsi="Times New Roman" w:cs="Times New Roman"/>
          <w:color w:val="000000"/>
          <w:sz w:val="24"/>
          <w:szCs w:val="24"/>
          <w:lang w:val="ro-RO" w:eastAsia="ro-RO"/>
        </w:rPr>
        <w:t xml:space="preserve"> articolului</w:t>
      </w:r>
      <w:r w:rsidR="00EE3FDB" w:rsidRPr="00A300A0">
        <w:rPr>
          <w:rFonts w:ascii="Times New Roman" w:eastAsia="Calibri" w:hAnsi="Times New Roman" w:cs="Times New Roman"/>
          <w:color w:val="000000"/>
          <w:sz w:val="24"/>
          <w:szCs w:val="24"/>
          <w:lang w:val="ro-RO" w:eastAsia="ro-RO"/>
        </w:rPr>
        <w:t xml:space="preserve"> 69 din Legea nr. 69/2000 a educației fizice și sportului, cu modificările și completările ulterioare; </w:t>
      </w:r>
    </w:p>
    <w:p w:rsidR="00F94BD8" w:rsidRPr="00A300A0" w:rsidRDefault="00F94BD8" w:rsidP="00F94BD8">
      <w:pPr>
        <w:spacing w:after="0" w:line="240" w:lineRule="auto"/>
        <w:ind w:firstLine="720"/>
        <w:jc w:val="both"/>
        <w:rPr>
          <w:rFonts w:ascii="Times New Roman" w:eastAsia="Calibri" w:hAnsi="Times New Roman" w:cs="Times New Roman"/>
          <w:color w:val="000000"/>
          <w:sz w:val="24"/>
          <w:szCs w:val="24"/>
          <w:lang w:val="it-IT" w:eastAsia="ro-RO"/>
        </w:rPr>
      </w:pPr>
      <w:r w:rsidRPr="00A300A0">
        <w:rPr>
          <w:rFonts w:ascii="Times New Roman" w:eastAsia="Calibri" w:hAnsi="Times New Roman" w:cs="Times New Roman"/>
          <w:color w:val="000000"/>
          <w:sz w:val="24"/>
          <w:szCs w:val="24"/>
          <w:lang w:val="it-IT" w:eastAsia="ro-RO"/>
        </w:rPr>
        <w:t>Potrivit prevederilor Ordinului 664/2018 privind finanțarea din fondurile publice a proiectelor și programelor sportive</w:t>
      </w:r>
    </w:p>
    <w:p w:rsidR="00EE3FDB" w:rsidRPr="00A300A0" w:rsidRDefault="00EE3FDB" w:rsidP="00EE3FDB">
      <w:pPr>
        <w:spacing w:after="0" w:line="240" w:lineRule="auto"/>
        <w:ind w:firstLine="720"/>
        <w:jc w:val="both"/>
        <w:rPr>
          <w:rFonts w:ascii="Times New Roman" w:eastAsia="Calibri" w:hAnsi="Times New Roman" w:cs="Times New Roman"/>
          <w:color w:val="000000"/>
          <w:sz w:val="24"/>
          <w:szCs w:val="24"/>
          <w:lang w:val="it-IT" w:eastAsia="ro-RO"/>
        </w:rPr>
      </w:pPr>
      <w:r w:rsidRPr="00A300A0">
        <w:rPr>
          <w:rFonts w:ascii="Times New Roman" w:eastAsia="Calibri" w:hAnsi="Times New Roman" w:cs="Times New Roman"/>
          <w:color w:val="000000"/>
          <w:sz w:val="24"/>
          <w:szCs w:val="24"/>
          <w:lang w:val="it-IT" w:eastAsia="ro-RO"/>
        </w:rPr>
        <w:t xml:space="preserve">În conformitate cu prevederile Legii nr. 273/2006 privind finanțele publice locale, cu modificările și completările ulterioare; </w:t>
      </w:r>
    </w:p>
    <w:p w:rsidR="00EE3FDB" w:rsidRPr="00A300A0" w:rsidRDefault="00EE3FDB" w:rsidP="00EE3FDB">
      <w:pPr>
        <w:spacing w:after="0" w:line="240" w:lineRule="auto"/>
        <w:ind w:firstLine="720"/>
        <w:jc w:val="both"/>
        <w:rPr>
          <w:rFonts w:ascii="Times New Roman" w:eastAsia="Calibri" w:hAnsi="Times New Roman" w:cs="Times New Roman"/>
          <w:color w:val="000000"/>
          <w:sz w:val="24"/>
          <w:szCs w:val="24"/>
          <w:lang w:val="it-IT" w:eastAsia="ro-RO"/>
        </w:rPr>
      </w:pPr>
      <w:r w:rsidRPr="00A300A0">
        <w:rPr>
          <w:rFonts w:ascii="Times New Roman" w:eastAsia="Calibri" w:hAnsi="Times New Roman" w:cs="Times New Roman"/>
          <w:color w:val="000000"/>
          <w:sz w:val="24"/>
          <w:szCs w:val="24"/>
          <w:lang w:val="it-IT" w:eastAsia="ro-RO"/>
        </w:rPr>
        <w:t xml:space="preserve">Având în vedere parcurgerea procedurii prevăzute de </w:t>
      </w:r>
      <w:r w:rsidRPr="00482085">
        <w:rPr>
          <w:rFonts w:ascii="Times New Roman" w:eastAsia="Calibri" w:hAnsi="Times New Roman" w:cs="Times New Roman"/>
          <w:color w:val="000000"/>
          <w:sz w:val="24"/>
          <w:szCs w:val="24"/>
          <w:lang w:val="it-IT" w:eastAsia="ro-RO"/>
        </w:rPr>
        <w:t>art</w:t>
      </w:r>
      <w:r w:rsidR="00C42744" w:rsidRPr="00482085">
        <w:rPr>
          <w:rFonts w:ascii="Times New Roman" w:eastAsia="Calibri" w:hAnsi="Times New Roman" w:cs="Times New Roman"/>
          <w:color w:val="000000"/>
          <w:sz w:val="24"/>
          <w:szCs w:val="24"/>
          <w:lang w:val="it-IT" w:eastAsia="ro-RO"/>
        </w:rPr>
        <w:t>icolul 7 alineat</w:t>
      </w:r>
      <w:r w:rsidR="00CD0C2E" w:rsidRPr="00482085">
        <w:rPr>
          <w:rFonts w:ascii="Times New Roman" w:eastAsia="Calibri" w:hAnsi="Times New Roman" w:cs="Times New Roman"/>
          <w:color w:val="000000"/>
          <w:sz w:val="24"/>
          <w:szCs w:val="24"/>
          <w:lang w:val="it-IT" w:eastAsia="ro-RO"/>
        </w:rPr>
        <w:t>ul</w:t>
      </w:r>
      <w:r w:rsidRPr="00482085">
        <w:rPr>
          <w:rFonts w:ascii="Times New Roman" w:eastAsia="Calibri" w:hAnsi="Times New Roman" w:cs="Times New Roman"/>
          <w:color w:val="000000"/>
          <w:sz w:val="24"/>
          <w:szCs w:val="24"/>
          <w:lang w:val="it-IT" w:eastAsia="ro-RO"/>
        </w:rPr>
        <w:t xml:space="preserve"> (13)</w:t>
      </w:r>
      <w:r w:rsidRPr="00A300A0">
        <w:rPr>
          <w:rFonts w:ascii="Times New Roman" w:eastAsia="Calibri" w:hAnsi="Times New Roman" w:cs="Times New Roman"/>
          <w:color w:val="000000"/>
          <w:sz w:val="24"/>
          <w:szCs w:val="24"/>
          <w:lang w:val="it-IT" w:eastAsia="ro-RO"/>
        </w:rPr>
        <w:t xml:space="preserve"> din Legea nr. 52/2003 privind transparenţa decizională în administraţia publică, republicată, cu modificările ulterioare;</w:t>
      </w:r>
    </w:p>
    <w:p w:rsidR="00EE3FDB" w:rsidRPr="00A300A0" w:rsidRDefault="00EE3FDB" w:rsidP="00EE3FDB">
      <w:pPr>
        <w:spacing w:after="0" w:line="240" w:lineRule="auto"/>
        <w:ind w:firstLine="720"/>
        <w:jc w:val="both"/>
        <w:rPr>
          <w:rFonts w:ascii="Times New Roman" w:eastAsia="Calibri" w:hAnsi="Times New Roman" w:cs="Times New Roman"/>
          <w:b/>
          <w:bCs/>
          <w:color w:val="000000"/>
          <w:sz w:val="24"/>
          <w:szCs w:val="24"/>
          <w:lang w:val="ro-RO" w:eastAsia="ro-RO"/>
        </w:rPr>
      </w:pPr>
      <w:r w:rsidRPr="001E5926">
        <w:rPr>
          <w:rFonts w:ascii="Times New Roman" w:hAnsi="Times New Roman" w:cs="Times New Roman"/>
          <w:color w:val="333333"/>
          <w:sz w:val="24"/>
          <w:szCs w:val="24"/>
          <w:shd w:val="clear" w:color="auto" w:fill="FFFFFF"/>
        </w:rPr>
        <w:t>Urgența</w:t>
      </w:r>
      <w:r w:rsidRPr="00A300A0">
        <w:rPr>
          <w:rFonts w:ascii="Times New Roman" w:hAnsi="Times New Roman" w:cs="Times New Roman"/>
          <w:color w:val="333333"/>
          <w:sz w:val="24"/>
          <w:szCs w:val="24"/>
          <w:shd w:val="clear" w:color="auto" w:fill="FFFFFF"/>
        </w:rPr>
        <w:t xml:space="preserve"> este justificată prin prisma faptului că bugetul local al municipiului Sfântu Gheorghe urmează să fie aprobat de Consiliul Local al Municipiului Sfântu Gheorghe, </w:t>
      </w:r>
      <w:r w:rsidR="00C35527">
        <w:rPr>
          <w:rFonts w:ascii="Times New Roman" w:hAnsi="Times New Roman" w:cs="Times New Roman"/>
          <w:color w:val="333333"/>
          <w:sz w:val="24"/>
          <w:szCs w:val="24"/>
          <w:shd w:val="clear" w:color="auto" w:fill="FFFFFF"/>
        </w:rPr>
        <w:t>iar în temeiul prevederilor articolului 15 alineat</w:t>
      </w:r>
      <w:r w:rsidRPr="00A300A0">
        <w:rPr>
          <w:rFonts w:ascii="Times New Roman" w:hAnsi="Times New Roman" w:cs="Times New Roman"/>
          <w:color w:val="333333"/>
          <w:sz w:val="24"/>
          <w:szCs w:val="24"/>
          <w:shd w:val="clear" w:color="auto" w:fill="FFFFFF"/>
        </w:rPr>
        <w:t xml:space="preserve"> (1) din Legea nr. 350/2005, autoritățile finanțatoare stabilesc un program anual propriu pentru acordarea de finanțări nerambursabile în cel mult 30 de zile de la aprobarea bugetului propriu, iar în acest sens autoritățile administrației publice locale intenționează să ofere</w:t>
      </w:r>
      <w:r w:rsidRPr="00A300A0">
        <w:rPr>
          <w:rFonts w:ascii="Times New Roman" w:hAnsi="Times New Roman" w:cs="Times New Roman"/>
          <w:color w:val="333333"/>
          <w:sz w:val="24"/>
          <w:szCs w:val="24"/>
          <w:shd w:val="clear" w:color="auto" w:fill="FFFFFF"/>
          <w:lang w:val="ro-RO"/>
        </w:rPr>
        <w:t xml:space="preserve"> posibilitatea de a accesa fondurile nerambursabile, unui număr cât mai mare de beneficiari.</w:t>
      </w:r>
    </w:p>
    <w:p w:rsidR="00EE3FDB" w:rsidRPr="00A300A0" w:rsidRDefault="00EE3FDB" w:rsidP="00EE3FDB">
      <w:pPr>
        <w:spacing w:after="0" w:line="240" w:lineRule="auto"/>
        <w:ind w:firstLine="720"/>
        <w:jc w:val="both"/>
        <w:rPr>
          <w:rFonts w:ascii="Times New Roman" w:eastAsia="Calibri" w:hAnsi="Times New Roman" w:cs="Times New Roman"/>
          <w:color w:val="000000"/>
          <w:sz w:val="24"/>
          <w:szCs w:val="24"/>
          <w:lang w:val="ro-RO" w:eastAsia="ro-RO"/>
        </w:rPr>
      </w:pPr>
      <w:r w:rsidRPr="00A300A0">
        <w:rPr>
          <w:rFonts w:ascii="Times New Roman" w:eastAsia="Calibri" w:hAnsi="Times New Roman" w:cs="Times New Roman"/>
          <w:color w:val="000000"/>
          <w:sz w:val="24"/>
          <w:szCs w:val="24"/>
          <w:lang w:val="ro-RO" w:eastAsia="ro-RO"/>
        </w:rPr>
        <w:t xml:space="preserve">În </w:t>
      </w:r>
      <w:r w:rsidR="00C35527">
        <w:rPr>
          <w:rFonts w:ascii="Times New Roman" w:eastAsia="Calibri" w:hAnsi="Times New Roman" w:cs="Times New Roman"/>
          <w:color w:val="000000"/>
          <w:sz w:val="24"/>
          <w:szCs w:val="24"/>
          <w:lang w:val="ro-RO" w:eastAsia="ro-RO"/>
        </w:rPr>
        <w:t>conformitate cu prevederile articolului 129 alineat</w:t>
      </w:r>
      <w:r w:rsidR="00EB5A73">
        <w:rPr>
          <w:rFonts w:ascii="Times New Roman" w:eastAsia="Calibri" w:hAnsi="Times New Roman" w:cs="Times New Roman"/>
          <w:color w:val="000000"/>
          <w:sz w:val="24"/>
          <w:szCs w:val="24"/>
          <w:lang w:val="ro-RO" w:eastAsia="ro-RO"/>
        </w:rPr>
        <w:t>ul</w:t>
      </w:r>
      <w:r w:rsidR="00C35527">
        <w:rPr>
          <w:rFonts w:ascii="Times New Roman" w:eastAsia="Calibri" w:hAnsi="Times New Roman" w:cs="Times New Roman"/>
          <w:color w:val="000000"/>
          <w:sz w:val="24"/>
          <w:szCs w:val="24"/>
          <w:lang w:val="ro-RO" w:eastAsia="ro-RO"/>
        </w:rPr>
        <w:t xml:space="preserve"> (1) și (2) litera</w:t>
      </w:r>
      <w:r w:rsidRPr="00A300A0">
        <w:rPr>
          <w:rFonts w:ascii="Times New Roman" w:eastAsia="Calibri" w:hAnsi="Times New Roman" w:cs="Times New Roman"/>
          <w:color w:val="000000"/>
          <w:sz w:val="24"/>
          <w:szCs w:val="24"/>
          <w:lang w:val="ro-RO" w:eastAsia="ro-RO"/>
        </w:rPr>
        <w:t xml:space="preserve"> d) ș</w:t>
      </w:r>
      <w:r w:rsidR="00C35527">
        <w:rPr>
          <w:rFonts w:ascii="Times New Roman" w:eastAsia="Calibri" w:hAnsi="Times New Roman" w:cs="Times New Roman"/>
          <w:color w:val="000000"/>
          <w:sz w:val="24"/>
          <w:szCs w:val="24"/>
          <w:lang w:val="ro-RO" w:eastAsia="ro-RO"/>
        </w:rPr>
        <w:t>i alineat</w:t>
      </w:r>
      <w:r w:rsidR="00E81278">
        <w:rPr>
          <w:rFonts w:ascii="Times New Roman" w:eastAsia="Calibri" w:hAnsi="Times New Roman" w:cs="Times New Roman"/>
          <w:color w:val="000000"/>
          <w:sz w:val="24"/>
          <w:szCs w:val="24"/>
          <w:lang w:val="ro-RO" w:eastAsia="ro-RO"/>
        </w:rPr>
        <w:t>ul</w:t>
      </w:r>
      <w:r w:rsidR="00C35527">
        <w:rPr>
          <w:rFonts w:ascii="Times New Roman" w:eastAsia="Calibri" w:hAnsi="Times New Roman" w:cs="Times New Roman"/>
          <w:color w:val="000000"/>
          <w:sz w:val="24"/>
          <w:szCs w:val="24"/>
          <w:lang w:val="ro-RO" w:eastAsia="ro-RO"/>
        </w:rPr>
        <w:t xml:space="preserve"> 7 litera</w:t>
      </w:r>
      <w:r w:rsidRPr="00A300A0">
        <w:rPr>
          <w:rFonts w:ascii="Times New Roman" w:eastAsia="Calibri" w:hAnsi="Times New Roman" w:cs="Times New Roman"/>
          <w:color w:val="000000"/>
          <w:sz w:val="24"/>
          <w:szCs w:val="24"/>
          <w:lang w:val="ro-RO" w:eastAsia="ro-RO"/>
        </w:rPr>
        <w:t xml:space="preserve"> f) din OUG nr. 57/2019 privind Codul administrativ, cu modificările și completările ulterioare; </w:t>
      </w:r>
    </w:p>
    <w:p w:rsidR="00EE3FDB" w:rsidRPr="00A300A0" w:rsidRDefault="00C35527" w:rsidP="00EE3FDB">
      <w:pPr>
        <w:spacing w:after="0" w:line="240" w:lineRule="auto"/>
        <w:ind w:firstLine="720"/>
        <w:jc w:val="both"/>
        <w:rPr>
          <w:rFonts w:ascii="Times New Roman" w:eastAsia="Calibri" w:hAnsi="Times New Roman" w:cs="Times New Roman"/>
          <w:sz w:val="24"/>
          <w:szCs w:val="24"/>
          <w:lang w:val="ro-RO" w:eastAsia="ro-RO"/>
        </w:rPr>
      </w:pPr>
      <w:r>
        <w:rPr>
          <w:rFonts w:ascii="Times New Roman" w:eastAsia="Calibri" w:hAnsi="Times New Roman" w:cs="Times New Roman"/>
          <w:color w:val="000000"/>
          <w:sz w:val="24"/>
          <w:szCs w:val="24"/>
          <w:lang w:val="ro-RO" w:eastAsia="ro-RO"/>
        </w:rPr>
        <w:t>În temeiul articolului</w:t>
      </w:r>
      <w:r w:rsidR="00EE3FDB" w:rsidRPr="00A300A0">
        <w:rPr>
          <w:rFonts w:ascii="Times New Roman" w:eastAsia="Calibri" w:hAnsi="Times New Roman" w:cs="Times New Roman"/>
          <w:color w:val="000000"/>
          <w:sz w:val="24"/>
          <w:szCs w:val="24"/>
          <w:lang w:val="ro-RO" w:eastAsia="ro-RO"/>
        </w:rPr>
        <w:t xml:space="preserve"> </w:t>
      </w:r>
      <w:r w:rsidRPr="00D240C9">
        <w:rPr>
          <w:rFonts w:ascii="Times New Roman" w:eastAsia="Calibri" w:hAnsi="Times New Roman" w:cs="Times New Roman"/>
          <w:color w:val="000000"/>
          <w:sz w:val="24"/>
          <w:szCs w:val="24"/>
          <w:lang w:val="ro-RO" w:eastAsia="ro-RO"/>
        </w:rPr>
        <w:t>139 alineat</w:t>
      </w:r>
      <w:r w:rsidR="007B75ED" w:rsidRPr="00D240C9">
        <w:rPr>
          <w:rFonts w:ascii="Times New Roman" w:eastAsia="Calibri" w:hAnsi="Times New Roman" w:cs="Times New Roman"/>
          <w:color w:val="000000"/>
          <w:sz w:val="24"/>
          <w:szCs w:val="24"/>
          <w:lang w:val="ro-RO" w:eastAsia="ro-RO"/>
        </w:rPr>
        <w:t>ul</w:t>
      </w:r>
      <w:r w:rsidR="00D240C9" w:rsidRPr="00D240C9">
        <w:rPr>
          <w:rFonts w:ascii="Times New Roman" w:eastAsia="Calibri" w:hAnsi="Times New Roman" w:cs="Times New Roman"/>
          <w:color w:val="000000"/>
          <w:sz w:val="24"/>
          <w:szCs w:val="24"/>
          <w:lang w:val="ro-RO" w:eastAsia="ro-RO"/>
        </w:rPr>
        <w:t xml:space="preserve"> (1</w:t>
      </w:r>
      <w:r w:rsidR="00EE3FDB" w:rsidRPr="00D240C9">
        <w:rPr>
          <w:rFonts w:ascii="Times New Roman" w:eastAsia="Calibri" w:hAnsi="Times New Roman" w:cs="Times New Roman"/>
          <w:color w:val="000000"/>
          <w:sz w:val="24"/>
          <w:szCs w:val="24"/>
          <w:lang w:val="ro-RO" w:eastAsia="ro-RO"/>
        </w:rPr>
        <w:t>)</w:t>
      </w:r>
      <w:r>
        <w:rPr>
          <w:rFonts w:ascii="Times New Roman" w:eastAsia="Calibri" w:hAnsi="Times New Roman" w:cs="Times New Roman"/>
          <w:color w:val="000000"/>
          <w:sz w:val="24"/>
          <w:szCs w:val="24"/>
          <w:lang w:val="ro-RO" w:eastAsia="ro-RO"/>
        </w:rPr>
        <w:t xml:space="preserve"> și al articolului 196 alineat</w:t>
      </w:r>
      <w:r w:rsidR="007B75ED">
        <w:rPr>
          <w:rFonts w:ascii="Times New Roman" w:eastAsia="Calibri" w:hAnsi="Times New Roman" w:cs="Times New Roman"/>
          <w:color w:val="000000"/>
          <w:sz w:val="24"/>
          <w:szCs w:val="24"/>
          <w:lang w:val="ro-RO" w:eastAsia="ro-RO"/>
        </w:rPr>
        <w:t>ul</w:t>
      </w:r>
      <w:r>
        <w:rPr>
          <w:rFonts w:ascii="Times New Roman" w:eastAsia="Calibri" w:hAnsi="Times New Roman" w:cs="Times New Roman"/>
          <w:color w:val="000000"/>
          <w:sz w:val="24"/>
          <w:szCs w:val="24"/>
          <w:lang w:val="ro-RO" w:eastAsia="ro-RO"/>
        </w:rPr>
        <w:t xml:space="preserve"> (1) litera</w:t>
      </w:r>
      <w:r w:rsidR="00EE3FDB" w:rsidRPr="00A300A0">
        <w:rPr>
          <w:rFonts w:ascii="Times New Roman" w:eastAsia="Calibri" w:hAnsi="Times New Roman" w:cs="Times New Roman"/>
          <w:color w:val="000000"/>
          <w:sz w:val="24"/>
          <w:szCs w:val="24"/>
          <w:lang w:val="ro-RO" w:eastAsia="ro-RO"/>
        </w:rPr>
        <w:t xml:space="preserve"> a) din OUG nr. 57/2019 privind Codul administrativ, cu modificările și completările ulterioare; </w:t>
      </w:r>
    </w:p>
    <w:p w:rsidR="00EE3FDB" w:rsidRPr="00A300A0" w:rsidRDefault="00EE3FDB" w:rsidP="00EE3FDB">
      <w:pPr>
        <w:widowControl w:val="0"/>
        <w:spacing w:after="0" w:line="240" w:lineRule="auto"/>
        <w:jc w:val="both"/>
        <w:rPr>
          <w:rFonts w:ascii="Times New Roman" w:eastAsia="Calibri" w:hAnsi="Times New Roman" w:cs="Times New Roman"/>
          <w:snapToGrid w:val="0"/>
          <w:sz w:val="24"/>
          <w:szCs w:val="24"/>
          <w:lang w:val="ro-RO" w:eastAsia="ro-RO"/>
        </w:rPr>
      </w:pPr>
    </w:p>
    <w:p w:rsidR="00EE3FDB" w:rsidRDefault="00EE3FDB" w:rsidP="00EE3FDB">
      <w:pPr>
        <w:keepNext/>
        <w:keepLines/>
        <w:spacing w:after="0" w:line="240" w:lineRule="auto"/>
        <w:jc w:val="center"/>
        <w:outlineLvl w:val="3"/>
        <w:rPr>
          <w:rFonts w:ascii="Times New Roman" w:eastAsia="Calibri" w:hAnsi="Times New Roman" w:cs="Times New Roman"/>
          <w:b/>
          <w:color w:val="000000"/>
          <w:sz w:val="24"/>
          <w:szCs w:val="24"/>
          <w:lang w:val="ro-RO" w:eastAsia="ro-RO"/>
        </w:rPr>
      </w:pPr>
      <w:r w:rsidRPr="00A300A0">
        <w:rPr>
          <w:rFonts w:ascii="Times New Roman" w:eastAsia="Calibri" w:hAnsi="Times New Roman" w:cs="Times New Roman"/>
          <w:b/>
          <w:color w:val="000000"/>
          <w:sz w:val="24"/>
          <w:szCs w:val="24"/>
          <w:lang w:val="ro-RO" w:eastAsia="ro-RO"/>
        </w:rPr>
        <w:t>HOTĂRĂŞTE</w:t>
      </w:r>
    </w:p>
    <w:p w:rsidR="00A05D5F" w:rsidRPr="00A300A0" w:rsidRDefault="00A05D5F" w:rsidP="00EE3FDB">
      <w:pPr>
        <w:keepNext/>
        <w:keepLines/>
        <w:spacing w:after="0" w:line="240" w:lineRule="auto"/>
        <w:jc w:val="center"/>
        <w:outlineLvl w:val="3"/>
        <w:rPr>
          <w:rFonts w:ascii="Times New Roman" w:eastAsia="Calibri" w:hAnsi="Times New Roman" w:cs="Times New Roman"/>
          <w:b/>
          <w:color w:val="000000"/>
          <w:sz w:val="24"/>
          <w:szCs w:val="24"/>
          <w:lang w:val="ro-RO" w:eastAsia="ro-RO"/>
        </w:rPr>
      </w:pPr>
    </w:p>
    <w:p w:rsidR="00315874" w:rsidRPr="00FC2FA9" w:rsidRDefault="00EE3FDB" w:rsidP="00FC2FA9">
      <w:pPr>
        <w:widowControl w:val="0"/>
        <w:spacing w:after="0" w:line="240" w:lineRule="auto"/>
        <w:jc w:val="both"/>
        <w:rPr>
          <w:rFonts w:ascii="Times New Roman" w:eastAsia="Calibri" w:hAnsi="Times New Roman" w:cs="Times New Roman"/>
          <w:bCs/>
          <w:color w:val="000000"/>
          <w:sz w:val="24"/>
          <w:szCs w:val="24"/>
          <w:lang w:val="ro-RO" w:eastAsia="ro-RO"/>
        </w:rPr>
      </w:pPr>
      <w:r w:rsidRPr="00A300A0">
        <w:rPr>
          <w:rFonts w:ascii="Times New Roman" w:eastAsia="Calibri" w:hAnsi="Times New Roman" w:cs="Times New Roman"/>
          <w:b/>
          <w:snapToGrid w:val="0"/>
          <w:sz w:val="24"/>
          <w:szCs w:val="24"/>
          <w:lang w:val="ro-RO" w:eastAsia="ro-RO"/>
        </w:rPr>
        <w:t>ART. 1.</w:t>
      </w:r>
      <w:r w:rsidRPr="00A300A0">
        <w:rPr>
          <w:rFonts w:ascii="Times New Roman" w:eastAsia="Calibri" w:hAnsi="Times New Roman" w:cs="Times New Roman"/>
          <w:snapToGrid w:val="0"/>
          <w:sz w:val="24"/>
          <w:szCs w:val="24"/>
          <w:lang w:val="ro-RO" w:eastAsia="ro-RO"/>
        </w:rPr>
        <w:t xml:space="preserve"> – Se aprobă</w:t>
      </w:r>
      <w:r w:rsidRPr="00A300A0">
        <w:rPr>
          <w:rFonts w:ascii="Times New Roman" w:eastAsia="Calibri" w:hAnsi="Times New Roman" w:cs="Times New Roman"/>
          <w:sz w:val="24"/>
          <w:szCs w:val="24"/>
          <w:shd w:val="clear" w:color="auto" w:fill="FFFFFF"/>
          <w:lang w:val="ro-RO" w:eastAsia="ro-RO"/>
        </w:rPr>
        <w:t xml:space="preserve"> </w:t>
      </w:r>
      <w:r w:rsidR="00A166C7" w:rsidRPr="00A300A0">
        <w:rPr>
          <w:rFonts w:ascii="Times New Roman" w:eastAsia="Calibri" w:hAnsi="Times New Roman" w:cs="Times New Roman"/>
          <w:sz w:val="24"/>
          <w:szCs w:val="24"/>
          <w:shd w:val="clear" w:color="auto" w:fill="FFFFFF"/>
          <w:lang w:val="ro-RO" w:eastAsia="ro-RO"/>
        </w:rPr>
        <w:t>modificarea și completarea</w:t>
      </w:r>
      <w:r w:rsidR="00315874" w:rsidRPr="00A300A0">
        <w:rPr>
          <w:rFonts w:ascii="Times New Roman" w:hAnsi="Times New Roman" w:cs="Times New Roman"/>
          <w:b/>
          <w:sz w:val="24"/>
          <w:szCs w:val="24"/>
          <w:lang w:val="ro-RO" w:eastAsia="ro-RO"/>
        </w:rPr>
        <w:t xml:space="preserve"> </w:t>
      </w:r>
      <w:r w:rsidR="00315874" w:rsidRPr="00A300A0">
        <w:rPr>
          <w:rFonts w:ascii="Times New Roman" w:hAnsi="Times New Roman" w:cs="Times New Roman"/>
          <w:sz w:val="24"/>
          <w:szCs w:val="24"/>
          <w:lang w:val="ro-RO" w:eastAsia="ro-RO"/>
        </w:rPr>
        <w:t xml:space="preserve">Regulamentului </w:t>
      </w:r>
      <w:r w:rsidR="00315874" w:rsidRPr="00A300A0">
        <w:rPr>
          <w:rFonts w:ascii="Times New Roman" w:hAnsi="Times New Roman" w:cs="Times New Roman"/>
          <w:kern w:val="32"/>
          <w:sz w:val="24"/>
          <w:szCs w:val="24"/>
          <w:lang w:val="ro-RO"/>
        </w:rPr>
        <w:t>pentru</w:t>
      </w:r>
      <w:r w:rsidR="00315874" w:rsidRPr="00A300A0">
        <w:rPr>
          <w:rFonts w:ascii="Times New Roman" w:hAnsi="Times New Roman" w:cs="Times New Roman"/>
          <w:spacing w:val="-3"/>
          <w:kern w:val="32"/>
          <w:sz w:val="24"/>
          <w:szCs w:val="24"/>
          <w:lang w:val="ro-RO"/>
        </w:rPr>
        <w:t xml:space="preserve"> </w:t>
      </w:r>
      <w:r w:rsidR="00315874" w:rsidRPr="00A300A0">
        <w:rPr>
          <w:rFonts w:ascii="Times New Roman" w:hAnsi="Times New Roman" w:cs="Times New Roman"/>
          <w:kern w:val="32"/>
          <w:sz w:val="24"/>
          <w:szCs w:val="24"/>
          <w:lang w:val="ro-RO"/>
        </w:rPr>
        <w:t>atribuirea</w:t>
      </w:r>
      <w:r w:rsidR="00315874" w:rsidRPr="00A300A0">
        <w:rPr>
          <w:rFonts w:ascii="Times New Roman" w:hAnsi="Times New Roman" w:cs="Times New Roman"/>
          <w:spacing w:val="-4"/>
          <w:kern w:val="32"/>
          <w:sz w:val="24"/>
          <w:szCs w:val="24"/>
          <w:lang w:val="ro-RO"/>
        </w:rPr>
        <w:t xml:space="preserve"> </w:t>
      </w:r>
      <w:r w:rsidR="00315874" w:rsidRPr="00A300A0">
        <w:rPr>
          <w:rFonts w:ascii="Times New Roman" w:hAnsi="Times New Roman" w:cs="Times New Roman"/>
          <w:kern w:val="32"/>
          <w:sz w:val="24"/>
          <w:szCs w:val="24"/>
          <w:lang w:val="ro-RO"/>
        </w:rPr>
        <w:t>contractelor</w:t>
      </w:r>
      <w:r w:rsidR="00315874" w:rsidRPr="00A300A0">
        <w:rPr>
          <w:rFonts w:ascii="Times New Roman" w:hAnsi="Times New Roman" w:cs="Times New Roman"/>
          <w:spacing w:val="-5"/>
          <w:kern w:val="32"/>
          <w:sz w:val="24"/>
          <w:szCs w:val="24"/>
          <w:lang w:val="ro-RO"/>
        </w:rPr>
        <w:t xml:space="preserve"> </w:t>
      </w:r>
      <w:r w:rsidR="00315874" w:rsidRPr="00A300A0">
        <w:rPr>
          <w:rFonts w:ascii="Times New Roman" w:hAnsi="Times New Roman" w:cs="Times New Roman"/>
          <w:kern w:val="32"/>
          <w:sz w:val="24"/>
          <w:szCs w:val="24"/>
          <w:lang w:val="ro-RO"/>
        </w:rPr>
        <w:t>de</w:t>
      </w:r>
      <w:r w:rsidR="00315874" w:rsidRPr="00A300A0">
        <w:rPr>
          <w:rFonts w:ascii="Times New Roman" w:hAnsi="Times New Roman" w:cs="Times New Roman"/>
          <w:spacing w:val="-5"/>
          <w:kern w:val="32"/>
          <w:sz w:val="24"/>
          <w:szCs w:val="24"/>
          <w:lang w:val="ro-RO"/>
        </w:rPr>
        <w:t xml:space="preserve"> </w:t>
      </w:r>
      <w:r w:rsidR="00315874" w:rsidRPr="00A300A0">
        <w:rPr>
          <w:rFonts w:ascii="Times New Roman" w:hAnsi="Times New Roman" w:cs="Times New Roman"/>
          <w:kern w:val="32"/>
          <w:sz w:val="24"/>
          <w:szCs w:val="24"/>
          <w:lang w:val="ro-RO"/>
        </w:rPr>
        <w:t>finanţare</w:t>
      </w:r>
      <w:r w:rsidR="00315874" w:rsidRPr="00A300A0">
        <w:rPr>
          <w:rFonts w:ascii="Times New Roman" w:hAnsi="Times New Roman" w:cs="Times New Roman"/>
          <w:spacing w:val="-5"/>
          <w:kern w:val="32"/>
          <w:sz w:val="24"/>
          <w:szCs w:val="24"/>
          <w:lang w:val="ro-RO"/>
        </w:rPr>
        <w:t xml:space="preserve"> </w:t>
      </w:r>
      <w:r w:rsidR="00315874" w:rsidRPr="00A300A0">
        <w:rPr>
          <w:rFonts w:ascii="Times New Roman" w:hAnsi="Times New Roman" w:cs="Times New Roman"/>
          <w:kern w:val="32"/>
          <w:sz w:val="24"/>
          <w:szCs w:val="24"/>
          <w:lang w:val="ro-RO"/>
        </w:rPr>
        <w:t>nerambursabilă din</w:t>
      </w:r>
      <w:r w:rsidR="00315874" w:rsidRPr="00A300A0">
        <w:rPr>
          <w:rFonts w:ascii="Times New Roman" w:hAnsi="Times New Roman" w:cs="Times New Roman"/>
          <w:spacing w:val="-6"/>
          <w:kern w:val="32"/>
          <w:sz w:val="24"/>
          <w:szCs w:val="24"/>
          <w:lang w:val="ro-RO"/>
        </w:rPr>
        <w:t xml:space="preserve"> </w:t>
      </w:r>
      <w:r w:rsidR="00315874" w:rsidRPr="00A300A0">
        <w:rPr>
          <w:rFonts w:ascii="Times New Roman" w:hAnsi="Times New Roman" w:cs="Times New Roman"/>
          <w:kern w:val="32"/>
          <w:sz w:val="24"/>
          <w:szCs w:val="24"/>
          <w:lang w:val="ro-RO"/>
        </w:rPr>
        <w:t>fondurile publice în cadrul Programului „Sfântu</w:t>
      </w:r>
      <w:r w:rsidR="00F94BD8" w:rsidRPr="00A300A0">
        <w:rPr>
          <w:rFonts w:ascii="Times New Roman" w:hAnsi="Times New Roman" w:cs="Times New Roman"/>
          <w:kern w:val="32"/>
          <w:sz w:val="24"/>
          <w:szCs w:val="24"/>
          <w:lang w:val="ro-RO"/>
        </w:rPr>
        <w:t xml:space="preserve"> Gheorghe Sprijină Sportul”,</w:t>
      </w:r>
      <w:r w:rsidR="00EA40B0">
        <w:rPr>
          <w:rFonts w:ascii="Times New Roman" w:hAnsi="Times New Roman" w:cs="Times New Roman"/>
          <w:kern w:val="32"/>
          <w:sz w:val="24"/>
          <w:szCs w:val="24"/>
          <w:lang w:val="ro-RO"/>
        </w:rPr>
        <w:t xml:space="preserve"> </w:t>
      </w:r>
      <w:r w:rsidR="00315874" w:rsidRPr="00A300A0">
        <w:rPr>
          <w:rFonts w:ascii="Times New Roman" w:hAnsi="Times New Roman" w:cs="Times New Roman"/>
          <w:kern w:val="32"/>
          <w:sz w:val="24"/>
          <w:szCs w:val="24"/>
          <w:lang w:val="ro-RO"/>
        </w:rPr>
        <w:t>aprobat prin HCL nr. 121/2025</w:t>
      </w:r>
      <w:r w:rsidR="00FC2FA9">
        <w:rPr>
          <w:rFonts w:ascii="Times New Roman" w:hAnsi="Times New Roman" w:cs="Times New Roman"/>
          <w:kern w:val="32"/>
          <w:sz w:val="24"/>
          <w:szCs w:val="24"/>
          <w:lang w:val="ro-RO"/>
        </w:rPr>
        <w:t xml:space="preserve"> </w:t>
      </w:r>
      <w:r w:rsidR="00FC2FA9" w:rsidRPr="00FC2FA9">
        <w:rPr>
          <w:rFonts w:ascii="Times New Roman" w:eastAsia="Calibri" w:hAnsi="Times New Roman" w:cs="Times New Roman"/>
          <w:bCs/>
          <w:color w:val="000000"/>
          <w:sz w:val="24"/>
          <w:szCs w:val="24"/>
          <w:lang w:val="ro-RO" w:eastAsia="ro-RO"/>
        </w:rPr>
        <w:t xml:space="preserve">privind aprobarea instituirii Programului de sprijinire a sportului </w:t>
      </w:r>
      <w:r w:rsidR="00FC2FA9" w:rsidRPr="00FC2FA9">
        <w:rPr>
          <w:rFonts w:ascii="Times New Roman" w:eastAsia="Calibri" w:hAnsi="Times New Roman" w:cs="Times New Roman"/>
          <w:sz w:val="24"/>
          <w:szCs w:val="24"/>
          <w:shd w:val="clear" w:color="auto" w:fill="FFFFFF"/>
          <w:lang w:val="ro-RO" w:eastAsia="ro-RO"/>
        </w:rPr>
        <w:t>„Sfântu Gheorghe Sprijină Sportul”</w:t>
      </w:r>
      <w:r w:rsidR="00F94BD8" w:rsidRPr="00A300A0">
        <w:rPr>
          <w:rFonts w:ascii="Times New Roman" w:hAnsi="Times New Roman" w:cs="Times New Roman"/>
          <w:kern w:val="32"/>
          <w:sz w:val="24"/>
          <w:szCs w:val="24"/>
          <w:lang w:val="ro-RO"/>
        </w:rPr>
        <w:t>, după cum urmează:</w:t>
      </w:r>
    </w:p>
    <w:p w:rsidR="00A77507" w:rsidRPr="00A77507" w:rsidRDefault="00211763" w:rsidP="00211763">
      <w:pPr>
        <w:pStyle w:val="NoSpacing"/>
        <w:ind w:left="720"/>
        <w:jc w:val="both"/>
        <w:rPr>
          <w:rFonts w:ascii="Times New Roman" w:hAnsi="Times New Roman" w:cs="Times New Roman"/>
          <w:kern w:val="32"/>
          <w:sz w:val="24"/>
          <w:szCs w:val="24"/>
          <w:lang w:val="ro-RO"/>
        </w:rPr>
      </w:pPr>
      <w:r w:rsidRPr="00482085">
        <w:rPr>
          <w:rFonts w:ascii="Times New Roman" w:hAnsi="Times New Roman" w:cs="Times New Roman"/>
          <w:kern w:val="32"/>
          <w:sz w:val="24"/>
          <w:szCs w:val="24"/>
          <w:lang w:val="ro-RO"/>
        </w:rPr>
        <w:t>I.</w:t>
      </w:r>
      <w:r>
        <w:rPr>
          <w:rFonts w:ascii="Times New Roman" w:hAnsi="Times New Roman" w:cs="Times New Roman"/>
          <w:kern w:val="32"/>
          <w:sz w:val="24"/>
          <w:szCs w:val="24"/>
          <w:lang w:val="ro-RO"/>
        </w:rPr>
        <w:t xml:space="preserve"> </w:t>
      </w:r>
      <w:r w:rsidR="00056AAD">
        <w:rPr>
          <w:rFonts w:ascii="Times New Roman" w:hAnsi="Times New Roman" w:cs="Times New Roman"/>
          <w:kern w:val="32"/>
          <w:sz w:val="24"/>
          <w:szCs w:val="24"/>
          <w:lang w:val="ro-RO"/>
        </w:rPr>
        <w:t>–</w:t>
      </w:r>
      <w:r w:rsidR="00A77507">
        <w:rPr>
          <w:rFonts w:ascii="Times New Roman" w:hAnsi="Times New Roman" w:cs="Times New Roman"/>
          <w:kern w:val="32"/>
          <w:sz w:val="24"/>
          <w:szCs w:val="24"/>
          <w:lang w:val="ro-RO"/>
        </w:rPr>
        <w:t xml:space="preserve"> </w:t>
      </w:r>
      <w:r w:rsidR="00C80426">
        <w:rPr>
          <w:rFonts w:ascii="Times New Roman" w:eastAsia="Calibri" w:hAnsi="Times New Roman" w:cs="Times New Roman"/>
          <w:snapToGrid w:val="0"/>
          <w:sz w:val="24"/>
          <w:szCs w:val="24"/>
          <w:lang w:val="ro-RO" w:eastAsia="ro-RO"/>
        </w:rPr>
        <w:t>A</w:t>
      </w:r>
      <w:r w:rsidR="00056AAD">
        <w:rPr>
          <w:rFonts w:ascii="Times New Roman" w:eastAsia="Calibri" w:hAnsi="Times New Roman" w:cs="Times New Roman"/>
          <w:snapToGrid w:val="0"/>
          <w:sz w:val="24"/>
          <w:szCs w:val="24"/>
          <w:lang w:val="ro-RO" w:eastAsia="ro-RO"/>
        </w:rPr>
        <w:t>rticolul</w:t>
      </w:r>
      <w:r w:rsidR="00A77507" w:rsidRPr="00A300A0">
        <w:rPr>
          <w:rFonts w:ascii="Times New Roman" w:eastAsia="Calibri" w:hAnsi="Times New Roman" w:cs="Times New Roman"/>
          <w:snapToGrid w:val="0"/>
          <w:sz w:val="24"/>
          <w:szCs w:val="24"/>
          <w:lang w:val="ro-RO" w:eastAsia="ro-RO"/>
        </w:rPr>
        <w:t xml:space="preserve"> </w:t>
      </w:r>
      <w:r w:rsidR="00A77507">
        <w:rPr>
          <w:rFonts w:ascii="Times New Roman" w:eastAsia="Calibri" w:hAnsi="Times New Roman" w:cs="Times New Roman"/>
          <w:snapToGrid w:val="0"/>
          <w:sz w:val="24"/>
          <w:szCs w:val="24"/>
          <w:lang w:val="ro-RO" w:eastAsia="ro-RO"/>
        </w:rPr>
        <w:t>20</w:t>
      </w:r>
      <w:r w:rsidR="00A77507" w:rsidRPr="00A300A0">
        <w:rPr>
          <w:rFonts w:ascii="Times New Roman" w:eastAsia="Calibri" w:hAnsi="Times New Roman" w:cs="Times New Roman"/>
          <w:snapToGrid w:val="0"/>
          <w:sz w:val="24"/>
          <w:szCs w:val="24"/>
          <w:lang w:val="ro-RO" w:eastAsia="ro-RO"/>
        </w:rPr>
        <w:t xml:space="preserve"> va avea următorul cuprins</w:t>
      </w:r>
      <w:r w:rsidR="00A77507">
        <w:rPr>
          <w:rFonts w:ascii="Times New Roman" w:eastAsia="Calibri" w:hAnsi="Times New Roman" w:cs="Times New Roman"/>
          <w:snapToGrid w:val="0"/>
          <w:sz w:val="24"/>
          <w:szCs w:val="24"/>
          <w:lang w:val="ro-RO" w:eastAsia="ro-RO"/>
        </w:rPr>
        <w:t>:</w:t>
      </w:r>
    </w:p>
    <w:p w:rsidR="00A77507" w:rsidRPr="00A77507" w:rsidRDefault="00A77507" w:rsidP="00A77507">
      <w:pPr>
        <w:widowControl w:val="0"/>
        <w:autoSpaceDE w:val="0"/>
        <w:autoSpaceDN w:val="0"/>
        <w:spacing w:after="0" w:line="240" w:lineRule="auto"/>
        <w:ind w:right="-2" w:firstLine="720"/>
        <w:jc w:val="both"/>
        <w:rPr>
          <w:rFonts w:ascii="Times New Roman" w:eastAsia="Calibri" w:hAnsi="Times New Roman" w:cs="Times New Roman"/>
          <w:sz w:val="24"/>
          <w:szCs w:val="24"/>
          <w:lang w:val="ro-RO"/>
        </w:rPr>
      </w:pPr>
      <w:r>
        <w:rPr>
          <w:rFonts w:ascii="Times New Roman" w:eastAsia="Calibri" w:hAnsi="Times New Roman" w:cs="Times New Roman"/>
          <w:snapToGrid w:val="0"/>
          <w:sz w:val="24"/>
          <w:szCs w:val="24"/>
          <w:lang w:val="ro-RO" w:eastAsia="ro-RO"/>
        </w:rPr>
        <w:t>„</w:t>
      </w:r>
      <w:r w:rsidRPr="00A77507">
        <w:rPr>
          <w:rFonts w:ascii="Times New Roman" w:eastAsia="Calibri" w:hAnsi="Times New Roman" w:cs="Times New Roman"/>
          <w:sz w:val="24"/>
          <w:szCs w:val="24"/>
          <w:lang w:val="ro-RO"/>
        </w:rPr>
        <w:t xml:space="preserve">Structurile sportive care au obţinut finanţare au obligaţia să permită monitorizarea utilizării sumelor alocate de la bugetul municipiului Sfântu Gheorghe, să întocmească şi să transmită în termen de </w:t>
      </w:r>
      <w:r w:rsidRPr="00C62DEA">
        <w:rPr>
          <w:rFonts w:ascii="Times New Roman" w:eastAsia="Calibri" w:hAnsi="Times New Roman" w:cs="Times New Roman"/>
          <w:sz w:val="24"/>
          <w:szCs w:val="24"/>
          <w:lang w:val="ro-RO"/>
        </w:rPr>
        <w:t>30 zile</w:t>
      </w:r>
      <w:r w:rsidRPr="00A77507">
        <w:rPr>
          <w:rFonts w:ascii="Times New Roman" w:eastAsia="Calibri" w:hAnsi="Times New Roman" w:cs="Times New Roman"/>
          <w:sz w:val="24"/>
          <w:szCs w:val="24"/>
          <w:lang w:val="ro-RO"/>
        </w:rPr>
        <w:t xml:space="preserve"> de la finalizarea proiectului, în</w:t>
      </w:r>
      <w:r w:rsidR="00A23076">
        <w:rPr>
          <w:rFonts w:ascii="Times New Roman" w:eastAsia="Calibri" w:hAnsi="Times New Roman" w:cs="Times New Roman"/>
          <w:sz w:val="24"/>
          <w:szCs w:val="24"/>
          <w:lang w:val="ro-RO"/>
        </w:rPr>
        <w:t xml:space="preserve"> vederea decontării, documentel</w:t>
      </w:r>
      <w:r w:rsidR="00EB20F8">
        <w:rPr>
          <w:rFonts w:ascii="Times New Roman" w:eastAsia="Calibri" w:hAnsi="Times New Roman" w:cs="Times New Roman"/>
          <w:sz w:val="24"/>
          <w:szCs w:val="24"/>
          <w:lang w:val="ro-RO"/>
        </w:rPr>
        <w:t>e</w:t>
      </w:r>
      <w:r w:rsidRPr="00A77507">
        <w:rPr>
          <w:rFonts w:ascii="Times New Roman" w:eastAsia="Calibri" w:hAnsi="Times New Roman" w:cs="Times New Roman"/>
          <w:sz w:val="24"/>
          <w:szCs w:val="24"/>
          <w:lang w:val="ro-RO"/>
        </w:rPr>
        <w:t xml:space="preserve"> </w:t>
      </w:r>
      <w:r w:rsidR="00B7259A" w:rsidRPr="00C62DEA">
        <w:rPr>
          <w:rFonts w:ascii="Times New Roman" w:eastAsia="Calibri" w:hAnsi="Times New Roman" w:cs="Times New Roman"/>
          <w:sz w:val="24"/>
          <w:szCs w:val="24"/>
          <w:lang w:val="ro-RO"/>
        </w:rPr>
        <w:t>prevăzute la articolul</w:t>
      </w:r>
      <w:r w:rsidR="00A23076" w:rsidRPr="00C62DEA">
        <w:rPr>
          <w:rFonts w:ascii="Times New Roman" w:eastAsia="Calibri" w:hAnsi="Times New Roman" w:cs="Times New Roman"/>
          <w:sz w:val="24"/>
          <w:szCs w:val="24"/>
          <w:lang w:val="ro-RO"/>
        </w:rPr>
        <w:t xml:space="preserve"> 24 </w:t>
      </w:r>
      <w:r w:rsidRPr="00C62DEA">
        <w:rPr>
          <w:rFonts w:ascii="Times New Roman" w:eastAsia="Calibri" w:hAnsi="Times New Roman" w:cs="Times New Roman"/>
          <w:sz w:val="24"/>
          <w:szCs w:val="24"/>
          <w:lang w:val="ro-RO"/>
        </w:rPr>
        <w:t>din prezentul Regulament.</w:t>
      </w:r>
    </w:p>
    <w:p w:rsidR="00F94BD8" w:rsidRPr="003A2C57" w:rsidRDefault="003A2C57" w:rsidP="003A2C57">
      <w:pPr>
        <w:spacing w:after="0"/>
        <w:jc w:val="both"/>
        <w:rPr>
          <w:rFonts w:ascii="Times New Roman" w:eastAsia="Calibri" w:hAnsi="Times New Roman" w:cs="Times New Roman"/>
          <w:snapToGrid w:val="0"/>
          <w:sz w:val="24"/>
          <w:szCs w:val="24"/>
          <w:lang w:val="ro-RO" w:eastAsia="ro-RO"/>
        </w:rPr>
      </w:pPr>
      <w:r w:rsidRPr="00482085">
        <w:rPr>
          <w:rFonts w:ascii="Times New Roman" w:eastAsia="Calibri" w:hAnsi="Times New Roman" w:cs="Times New Roman"/>
          <w:snapToGrid w:val="0"/>
          <w:sz w:val="24"/>
          <w:szCs w:val="24"/>
          <w:lang w:val="ro-RO" w:eastAsia="ro-RO"/>
        </w:rPr>
        <w:t xml:space="preserve">           II.</w:t>
      </w:r>
      <w:r>
        <w:rPr>
          <w:rFonts w:ascii="Times New Roman" w:eastAsia="Calibri" w:hAnsi="Times New Roman" w:cs="Times New Roman"/>
          <w:b/>
          <w:snapToGrid w:val="0"/>
          <w:sz w:val="24"/>
          <w:szCs w:val="24"/>
          <w:lang w:val="ro-RO" w:eastAsia="ro-RO"/>
        </w:rPr>
        <w:t xml:space="preserve"> </w:t>
      </w:r>
      <w:r w:rsidR="00F94BD8" w:rsidRPr="003A2C57">
        <w:rPr>
          <w:rFonts w:ascii="Times New Roman" w:eastAsia="Calibri" w:hAnsi="Times New Roman" w:cs="Times New Roman"/>
          <w:b/>
          <w:snapToGrid w:val="0"/>
          <w:sz w:val="24"/>
          <w:szCs w:val="24"/>
          <w:lang w:val="ro-RO" w:eastAsia="ro-RO"/>
        </w:rPr>
        <w:t xml:space="preserve">- </w:t>
      </w:r>
      <w:r w:rsidR="00F94BD8" w:rsidRPr="003A2C57">
        <w:rPr>
          <w:rFonts w:ascii="Times New Roman" w:eastAsia="Calibri" w:hAnsi="Times New Roman" w:cs="Times New Roman"/>
          <w:snapToGrid w:val="0"/>
          <w:sz w:val="24"/>
          <w:szCs w:val="24"/>
          <w:lang w:val="ro-RO" w:eastAsia="ro-RO"/>
        </w:rPr>
        <w:t xml:space="preserve"> </w:t>
      </w:r>
      <w:r w:rsidR="00056AAD" w:rsidRPr="003A2C57">
        <w:rPr>
          <w:rFonts w:ascii="Times New Roman" w:eastAsia="Calibri" w:hAnsi="Times New Roman" w:cs="Times New Roman"/>
          <w:snapToGrid w:val="0"/>
          <w:sz w:val="24"/>
          <w:szCs w:val="24"/>
          <w:lang w:val="ro-RO" w:eastAsia="ro-RO"/>
        </w:rPr>
        <w:t>La articolul 22 alineatul</w:t>
      </w:r>
      <w:r w:rsidR="00F94BD8" w:rsidRPr="003A2C57">
        <w:rPr>
          <w:rFonts w:ascii="Times New Roman" w:eastAsia="Calibri" w:hAnsi="Times New Roman" w:cs="Times New Roman"/>
          <w:snapToGrid w:val="0"/>
          <w:sz w:val="24"/>
          <w:szCs w:val="24"/>
          <w:lang w:val="ro-RO" w:eastAsia="ro-RO"/>
        </w:rPr>
        <w:t xml:space="preserve"> (1) va avea următorul cuprins:</w:t>
      </w:r>
    </w:p>
    <w:p w:rsidR="00A738CB" w:rsidRPr="00A738CB" w:rsidRDefault="00A738CB" w:rsidP="00A738CB">
      <w:pPr>
        <w:spacing w:after="0"/>
        <w:jc w:val="both"/>
        <w:rPr>
          <w:rFonts w:ascii="Times New Roman" w:eastAsia="Calibri" w:hAnsi="Times New Roman" w:cs="Times New Roman"/>
          <w:snapToGrid w:val="0"/>
          <w:sz w:val="24"/>
          <w:szCs w:val="24"/>
          <w:lang w:val="ro-RO" w:eastAsia="ro-RO"/>
        </w:rPr>
      </w:pPr>
      <w:r>
        <w:rPr>
          <w:rFonts w:ascii="Times New Roman" w:eastAsia="Calibri" w:hAnsi="Times New Roman" w:cs="Times New Roman"/>
          <w:snapToGrid w:val="0"/>
          <w:sz w:val="24"/>
          <w:szCs w:val="24"/>
          <w:lang w:val="ro-RO" w:eastAsia="ro-RO"/>
        </w:rPr>
        <w:lastRenderedPageBreak/>
        <w:t>„</w:t>
      </w:r>
      <w:r w:rsidR="000611B0">
        <w:rPr>
          <w:rFonts w:ascii="Times New Roman" w:eastAsia="Calibri" w:hAnsi="Times New Roman" w:cs="Times New Roman"/>
          <w:snapToGrid w:val="0"/>
          <w:sz w:val="24"/>
          <w:szCs w:val="24"/>
          <w:lang w:val="ro-RO" w:eastAsia="ro-RO"/>
        </w:rPr>
        <w:t xml:space="preserve"> (1) </w:t>
      </w:r>
      <w:r w:rsidRPr="00C11F9E">
        <w:rPr>
          <w:rFonts w:ascii="Times New Roman" w:hAnsi="Times New Roman"/>
          <w:sz w:val="24"/>
          <w:szCs w:val="24"/>
          <w:lang w:val="ro-RO" w:eastAsia="ro-RO"/>
        </w:rPr>
        <w:t>Pe parcursul derulării contractului, solicitanţii care au primit finanţare vor depune la Direcția generală economică și fiscală din cadrul Primăriei</w:t>
      </w:r>
      <w:r w:rsidR="00CB5F21">
        <w:rPr>
          <w:rFonts w:ascii="Times New Roman" w:hAnsi="Times New Roman"/>
          <w:sz w:val="24"/>
          <w:szCs w:val="24"/>
          <w:lang w:val="ro-RO" w:eastAsia="ro-RO"/>
        </w:rPr>
        <w:t xml:space="preserve"> municipiului Sfântu Gheorghe, un</w:t>
      </w:r>
      <w:r w:rsidRPr="00C11F9E">
        <w:rPr>
          <w:rFonts w:ascii="Times New Roman" w:hAnsi="Times New Roman"/>
          <w:sz w:val="24"/>
          <w:szCs w:val="24"/>
          <w:lang w:val="ro-RO" w:eastAsia="ro-RO"/>
        </w:rPr>
        <w:t xml:space="preserve"> </w:t>
      </w:r>
      <w:r w:rsidR="00CB5F21" w:rsidRPr="00481AA0">
        <w:rPr>
          <w:rFonts w:ascii="Times New Roman" w:hAnsi="Times New Roman"/>
          <w:sz w:val="24"/>
          <w:szCs w:val="24"/>
          <w:lang w:val="ro-RO" w:eastAsia="ro-RO"/>
        </w:rPr>
        <w:t>raport</w:t>
      </w:r>
      <w:r w:rsidR="00F169E5">
        <w:rPr>
          <w:rFonts w:ascii="Times New Roman" w:hAnsi="Times New Roman"/>
          <w:sz w:val="24"/>
          <w:szCs w:val="24"/>
          <w:lang w:val="ro-RO" w:eastAsia="ro-RO"/>
        </w:rPr>
        <w:t>,</w:t>
      </w:r>
      <w:r w:rsidR="00CB5F21">
        <w:rPr>
          <w:rFonts w:ascii="Times New Roman" w:hAnsi="Times New Roman"/>
          <w:sz w:val="24"/>
          <w:szCs w:val="24"/>
          <w:lang w:val="ro-RO" w:eastAsia="ro-RO"/>
        </w:rPr>
        <w:t xml:space="preserve"> înregistrat</w:t>
      </w:r>
      <w:r w:rsidRPr="00C11F9E">
        <w:rPr>
          <w:rFonts w:ascii="Times New Roman" w:hAnsi="Times New Roman"/>
          <w:sz w:val="24"/>
          <w:szCs w:val="24"/>
          <w:lang w:val="ro-RO" w:eastAsia="ro-RO"/>
        </w:rPr>
        <w:t xml:space="preserve"> în prealabil la Compartimentul de relații cu publ</w:t>
      </w:r>
      <w:r>
        <w:rPr>
          <w:rFonts w:ascii="Times New Roman" w:hAnsi="Times New Roman"/>
          <w:sz w:val="24"/>
          <w:szCs w:val="24"/>
          <w:lang w:val="ro-RO" w:eastAsia="ro-RO"/>
        </w:rPr>
        <w:t>icul, informații, registratură,</w:t>
      </w:r>
      <w:r w:rsidRPr="00C11F9E">
        <w:rPr>
          <w:rFonts w:ascii="Times New Roman" w:hAnsi="Times New Roman"/>
          <w:sz w:val="24"/>
          <w:szCs w:val="24"/>
          <w:lang w:val="ro-RO" w:eastAsia="ro-RO"/>
        </w:rPr>
        <w:t xml:space="preserve"> </w:t>
      </w:r>
      <w:r w:rsidR="00BF5CF2" w:rsidRPr="00481AA0">
        <w:rPr>
          <w:rFonts w:ascii="Times New Roman" w:hAnsi="Times New Roman"/>
          <w:sz w:val="24"/>
          <w:szCs w:val="24"/>
          <w:lang w:val="ro-RO" w:eastAsia="ro-RO"/>
        </w:rPr>
        <w:t>în termen de 30</w:t>
      </w:r>
      <w:r w:rsidRPr="00481AA0">
        <w:rPr>
          <w:rFonts w:ascii="Times New Roman" w:hAnsi="Times New Roman"/>
          <w:sz w:val="24"/>
          <w:szCs w:val="24"/>
          <w:lang w:val="ro-RO" w:eastAsia="ro-RO"/>
        </w:rPr>
        <w:t xml:space="preserve"> zile de la finalizarea ultimei activităţi specifice</w:t>
      </w:r>
      <w:r w:rsidR="00741781" w:rsidRPr="00481AA0">
        <w:rPr>
          <w:rFonts w:ascii="Times New Roman" w:hAnsi="Times New Roman"/>
          <w:color w:val="FF0000"/>
          <w:sz w:val="24"/>
          <w:szCs w:val="24"/>
          <w:lang w:val="ro-RO" w:eastAsia="ro-RO"/>
        </w:rPr>
        <w:t xml:space="preserve"> </w:t>
      </w:r>
      <w:r w:rsidRPr="00481AA0">
        <w:rPr>
          <w:rFonts w:ascii="Times New Roman" w:hAnsi="Times New Roman"/>
          <w:sz w:val="24"/>
          <w:szCs w:val="24"/>
          <w:lang w:val="ro-RO" w:eastAsia="ro-RO"/>
        </w:rPr>
        <w:t>proiectului</w:t>
      </w:r>
      <w:r w:rsidR="000249A9">
        <w:rPr>
          <w:rFonts w:ascii="Times New Roman" w:hAnsi="Times New Roman"/>
          <w:sz w:val="24"/>
          <w:szCs w:val="24"/>
          <w:lang w:val="ro-RO" w:eastAsia="ro-RO"/>
        </w:rPr>
        <w:t>,</w:t>
      </w:r>
      <w:r w:rsidR="00A601AC">
        <w:rPr>
          <w:rFonts w:ascii="Times New Roman" w:hAnsi="Times New Roman"/>
          <w:sz w:val="24"/>
          <w:szCs w:val="24"/>
          <w:lang w:val="ro-RO" w:eastAsia="ro-RO"/>
        </w:rPr>
        <w:t xml:space="preserve"> </w:t>
      </w:r>
      <w:r w:rsidR="000B5E9D">
        <w:rPr>
          <w:rFonts w:ascii="Times New Roman" w:hAnsi="Times New Roman"/>
          <w:sz w:val="24"/>
          <w:szCs w:val="24"/>
          <w:lang w:val="ro-RO" w:eastAsia="ro-RO"/>
        </w:rPr>
        <w:t>care</w:t>
      </w:r>
      <w:r w:rsidR="00F94F5B">
        <w:rPr>
          <w:rFonts w:ascii="Times New Roman" w:hAnsi="Times New Roman"/>
          <w:sz w:val="24"/>
          <w:szCs w:val="24"/>
          <w:lang w:val="ro-RO" w:eastAsia="ro-RO"/>
        </w:rPr>
        <w:t xml:space="preserve"> </w:t>
      </w:r>
      <w:r w:rsidRPr="00C11F9E">
        <w:rPr>
          <w:rFonts w:ascii="Times New Roman" w:hAnsi="Times New Roman"/>
          <w:sz w:val="24"/>
          <w:szCs w:val="24"/>
          <w:lang w:val="ro-RO" w:eastAsia="ro-RO"/>
        </w:rPr>
        <w:t xml:space="preserve">va cuprinde obligatoriu </w:t>
      </w:r>
      <w:r w:rsidR="00CB5F21" w:rsidRPr="00481AA0">
        <w:rPr>
          <w:rFonts w:ascii="Times New Roman" w:hAnsi="Times New Roman"/>
          <w:sz w:val="24"/>
          <w:szCs w:val="24"/>
          <w:lang w:val="ro-RO" w:eastAsia="ro-RO"/>
        </w:rPr>
        <w:t>un raport de activitate</w:t>
      </w:r>
      <w:r w:rsidR="00D1056A" w:rsidRPr="00481AA0">
        <w:rPr>
          <w:rFonts w:ascii="Times New Roman" w:hAnsi="Times New Roman"/>
          <w:sz w:val="24"/>
          <w:szCs w:val="24"/>
          <w:lang w:val="ro-RO" w:eastAsia="ro-RO"/>
        </w:rPr>
        <w:t xml:space="preserve"> privind realizarea obiectivului/obiectivelor</w:t>
      </w:r>
      <w:r w:rsidR="00CB5F21">
        <w:rPr>
          <w:rFonts w:ascii="Times New Roman" w:hAnsi="Times New Roman"/>
          <w:sz w:val="24"/>
          <w:szCs w:val="24"/>
          <w:lang w:val="ro-RO" w:eastAsia="ro-RO"/>
        </w:rPr>
        <w:t xml:space="preserve"> și un raport financiar cu </w:t>
      </w:r>
      <w:r w:rsidRPr="00C11F9E">
        <w:rPr>
          <w:rFonts w:ascii="Times New Roman" w:hAnsi="Times New Roman"/>
          <w:sz w:val="24"/>
          <w:szCs w:val="24"/>
          <w:lang w:val="ro-RO" w:eastAsia="ro-RO"/>
        </w:rPr>
        <w:t>justificarea cheltuielilor la nivelul întregului proiect</w:t>
      </w:r>
      <w:r w:rsidR="00E01F4F">
        <w:rPr>
          <w:rFonts w:ascii="Times New Roman" w:hAnsi="Times New Roman"/>
          <w:sz w:val="24"/>
          <w:szCs w:val="24"/>
          <w:lang w:val="ro-RO" w:eastAsia="ro-RO"/>
        </w:rPr>
        <w:t>,</w:t>
      </w:r>
      <w:r w:rsidRPr="00C11F9E">
        <w:rPr>
          <w:rFonts w:ascii="Times New Roman" w:hAnsi="Times New Roman"/>
          <w:sz w:val="24"/>
          <w:szCs w:val="24"/>
          <w:lang w:val="ro-RO" w:eastAsia="ro-RO"/>
        </w:rPr>
        <w:t xml:space="preserve"> cupri</w:t>
      </w:r>
      <w:r w:rsidR="00871950">
        <w:rPr>
          <w:rFonts w:ascii="Times New Roman" w:hAnsi="Times New Roman"/>
          <w:sz w:val="24"/>
          <w:szCs w:val="24"/>
          <w:lang w:val="ro-RO" w:eastAsia="ro-RO"/>
        </w:rPr>
        <w:t>n</w:t>
      </w:r>
      <w:r w:rsidRPr="00C11F9E">
        <w:rPr>
          <w:rFonts w:ascii="Times New Roman" w:hAnsi="Times New Roman"/>
          <w:sz w:val="24"/>
          <w:szCs w:val="24"/>
          <w:lang w:val="ro-RO" w:eastAsia="ro-RO"/>
        </w:rPr>
        <w:t xml:space="preserve">zând atât finanţarea proprie cât şi contribuţia autorităţii finanţatoare. În cazul neîndeplinirii acestei obligații se vor percepe penalităţi în valoare de </w:t>
      </w:r>
      <w:r w:rsidRPr="00481AA0">
        <w:rPr>
          <w:rFonts w:ascii="Times New Roman" w:hAnsi="Times New Roman"/>
          <w:sz w:val="24"/>
          <w:szCs w:val="24"/>
          <w:lang w:val="ro-RO" w:eastAsia="ro-RO"/>
        </w:rPr>
        <w:t>0,1 %</w:t>
      </w:r>
      <w:r w:rsidRPr="00C11F9E">
        <w:rPr>
          <w:rFonts w:ascii="Times New Roman" w:hAnsi="Times New Roman"/>
          <w:sz w:val="24"/>
          <w:szCs w:val="24"/>
          <w:lang w:val="ro-RO" w:eastAsia="ro-RO"/>
        </w:rPr>
        <w:t xml:space="preserve"> pentru fiecare zi de întârziere din valoarea sumei acordate.</w:t>
      </w:r>
      <w:r>
        <w:rPr>
          <w:rFonts w:ascii="Times New Roman" w:hAnsi="Times New Roman"/>
          <w:sz w:val="24"/>
          <w:szCs w:val="24"/>
          <w:lang w:val="ro-RO" w:eastAsia="ro-RO"/>
        </w:rPr>
        <w:t>”</w:t>
      </w:r>
    </w:p>
    <w:p w:rsidR="00F94BD8" w:rsidRPr="003A2C57" w:rsidRDefault="003A2C57" w:rsidP="003A2C57">
      <w:pPr>
        <w:spacing w:after="0"/>
        <w:jc w:val="both"/>
        <w:rPr>
          <w:rFonts w:ascii="Times New Roman" w:eastAsia="Calibri" w:hAnsi="Times New Roman" w:cs="Times New Roman"/>
          <w:sz w:val="24"/>
          <w:szCs w:val="24"/>
          <w:lang w:val="ro-RO" w:eastAsia="ro-RO"/>
        </w:rPr>
      </w:pPr>
      <w:r w:rsidRPr="00482085">
        <w:rPr>
          <w:rFonts w:ascii="Times New Roman" w:eastAsia="Calibri" w:hAnsi="Times New Roman" w:cs="Times New Roman"/>
          <w:snapToGrid w:val="0"/>
          <w:sz w:val="24"/>
          <w:szCs w:val="24"/>
          <w:lang w:val="ro-RO" w:eastAsia="ro-RO"/>
        </w:rPr>
        <w:t xml:space="preserve">         </w:t>
      </w:r>
      <w:r w:rsidR="001A5F7C" w:rsidRPr="00482085">
        <w:rPr>
          <w:rFonts w:ascii="Times New Roman" w:eastAsia="Calibri" w:hAnsi="Times New Roman" w:cs="Times New Roman"/>
          <w:snapToGrid w:val="0"/>
          <w:sz w:val="24"/>
          <w:szCs w:val="24"/>
          <w:lang w:val="ro-RO" w:eastAsia="ro-RO"/>
        </w:rPr>
        <w:t xml:space="preserve">  </w:t>
      </w:r>
      <w:r w:rsidRPr="00482085">
        <w:rPr>
          <w:rFonts w:ascii="Times New Roman" w:eastAsia="Calibri" w:hAnsi="Times New Roman" w:cs="Times New Roman"/>
          <w:snapToGrid w:val="0"/>
          <w:sz w:val="24"/>
          <w:szCs w:val="24"/>
          <w:lang w:val="ro-RO" w:eastAsia="ro-RO"/>
        </w:rPr>
        <w:t>III.</w:t>
      </w:r>
      <w:r w:rsidR="00F94BD8" w:rsidRPr="003A2C57">
        <w:rPr>
          <w:rFonts w:ascii="Times New Roman" w:eastAsia="Calibri" w:hAnsi="Times New Roman" w:cs="Times New Roman"/>
          <w:snapToGrid w:val="0"/>
          <w:sz w:val="24"/>
          <w:szCs w:val="24"/>
          <w:lang w:val="ro-RO" w:eastAsia="ro-RO"/>
        </w:rPr>
        <w:t xml:space="preserve"> </w:t>
      </w:r>
      <w:r w:rsidR="005E1E7C" w:rsidRPr="003A2C57">
        <w:rPr>
          <w:rFonts w:ascii="Times New Roman" w:hAnsi="Times New Roman" w:cs="Times New Roman"/>
          <w:kern w:val="32"/>
          <w:sz w:val="24"/>
          <w:szCs w:val="24"/>
          <w:lang w:val="ro-RO"/>
        </w:rPr>
        <w:t xml:space="preserve">- </w:t>
      </w:r>
      <w:r w:rsidR="00F94BD8" w:rsidRPr="003A2C57">
        <w:rPr>
          <w:rFonts w:ascii="Times New Roman" w:hAnsi="Times New Roman" w:cs="Times New Roman"/>
          <w:kern w:val="32"/>
          <w:sz w:val="24"/>
          <w:szCs w:val="24"/>
          <w:lang w:val="ro-RO"/>
        </w:rPr>
        <w:t xml:space="preserve"> </w:t>
      </w:r>
      <w:r w:rsidR="00710CA3">
        <w:rPr>
          <w:rFonts w:ascii="Times New Roman" w:hAnsi="Times New Roman" w:cs="Times New Roman"/>
          <w:kern w:val="32"/>
          <w:sz w:val="24"/>
          <w:szCs w:val="24"/>
          <w:lang w:val="ro-RO"/>
        </w:rPr>
        <w:t>A</w:t>
      </w:r>
      <w:r w:rsidR="007B49ED" w:rsidRPr="003A2C57">
        <w:rPr>
          <w:rFonts w:ascii="Times New Roman" w:hAnsi="Times New Roman" w:cs="Times New Roman"/>
          <w:kern w:val="32"/>
          <w:sz w:val="24"/>
          <w:szCs w:val="24"/>
          <w:lang w:val="ro-RO"/>
        </w:rPr>
        <w:t xml:space="preserve">rticolul </w:t>
      </w:r>
      <w:r w:rsidR="00F94BD8" w:rsidRPr="003A2C57">
        <w:rPr>
          <w:rFonts w:ascii="Times New Roman" w:eastAsia="Calibri" w:hAnsi="Times New Roman" w:cs="Times New Roman"/>
          <w:snapToGrid w:val="0"/>
          <w:sz w:val="24"/>
          <w:szCs w:val="24"/>
          <w:lang w:val="ro-RO" w:eastAsia="ro-RO"/>
        </w:rPr>
        <w:t>24 va avea următorul cuprins:</w:t>
      </w:r>
    </w:p>
    <w:p w:rsidR="00F94BD8" w:rsidRDefault="00E001A3" w:rsidP="00F94BD8">
      <w:pPr>
        <w:widowControl w:val="0"/>
        <w:tabs>
          <w:tab w:val="left" w:pos="993"/>
        </w:tabs>
        <w:autoSpaceDE w:val="0"/>
        <w:autoSpaceDN w:val="0"/>
        <w:spacing w:after="5" w:line="249" w:lineRule="auto"/>
        <w:ind w:right="4"/>
        <w:jc w:val="both"/>
        <w:rPr>
          <w:rFonts w:ascii="Times New Roman" w:eastAsia="Calibri" w:hAnsi="Times New Roman" w:cs="Times New Roman"/>
          <w:sz w:val="24"/>
          <w:szCs w:val="24"/>
          <w:lang w:val="ro-RO" w:eastAsia="ro-RO"/>
        </w:rPr>
      </w:pPr>
      <w:r w:rsidRPr="00F60FF9">
        <w:rPr>
          <w:rFonts w:ascii="Times New Roman" w:eastAsia="Calibri" w:hAnsi="Times New Roman" w:cs="Times New Roman"/>
          <w:sz w:val="24"/>
          <w:szCs w:val="24"/>
          <w:lang w:val="ro-RO" w:eastAsia="ro-RO"/>
        </w:rPr>
        <w:t>„</w:t>
      </w:r>
      <w:r w:rsidR="00BA5552" w:rsidRPr="00F60FF9">
        <w:rPr>
          <w:rFonts w:ascii="Times New Roman" w:eastAsia="Calibri" w:hAnsi="Times New Roman" w:cs="Times New Roman"/>
          <w:sz w:val="24"/>
          <w:szCs w:val="24"/>
          <w:lang w:val="ro-RO" w:eastAsia="ro-RO"/>
        </w:rPr>
        <w:t>(1)</w:t>
      </w:r>
      <w:r w:rsidR="00BA5552">
        <w:rPr>
          <w:rFonts w:ascii="Times New Roman" w:hAnsi="Times New Roman"/>
          <w:sz w:val="24"/>
          <w:szCs w:val="24"/>
          <w:lang w:val="ro-RO" w:eastAsia="ro-RO"/>
        </w:rPr>
        <w:t xml:space="preserve"> </w:t>
      </w:r>
      <w:r w:rsidR="002603D6" w:rsidRPr="00FE1595">
        <w:rPr>
          <w:rFonts w:ascii="Times New Roman" w:hAnsi="Times New Roman"/>
          <w:sz w:val="24"/>
          <w:szCs w:val="24"/>
          <w:lang w:val="ro-RO" w:eastAsia="ro-RO"/>
        </w:rPr>
        <w:t>Pentru justificarea cheltuielilor efectuate în cadrul proiectului, se vor prezenta documente</w:t>
      </w:r>
      <w:r w:rsidR="00874E82" w:rsidRPr="00FE1595">
        <w:rPr>
          <w:rFonts w:ascii="Times New Roman" w:hAnsi="Times New Roman"/>
          <w:sz w:val="24"/>
          <w:szCs w:val="24"/>
          <w:lang w:val="ro-RO" w:eastAsia="ro-RO"/>
        </w:rPr>
        <w:t>le</w:t>
      </w:r>
      <w:r w:rsidR="002603D6" w:rsidRPr="00FE1595">
        <w:rPr>
          <w:rFonts w:ascii="Times New Roman" w:hAnsi="Times New Roman"/>
          <w:sz w:val="24"/>
          <w:szCs w:val="24"/>
          <w:lang w:val="ro-RO" w:eastAsia="ro-RO"/>
        </w:rPr>
        <w:t xml:space="preserve"> justificative aferente categoriilor de cheltuieli eligibile, </w:t>
      </w:r>
      <w:r w:rsidR="002603D6" w:rsidRPr="00F60FF9">
        <w:rPr>
          <w:rFonts w:ascii="Times New Roman" w:hAnsi="Times New Roman"/>
          <w:sz w:val="24"/>
          <w:szCs w:val="24"/>
          <w:lang w:val="ro-RO" w:eastAsia="ro-RO"/>
        </w:rPr>
        <w:t xml:space="preserve">dintre cele prevăzute </w:t>
      </w:r>
      <w:r w:rsidR="00A11B4A" w:rsidRPr="00F60FF9">
        <w:rPr>
          <w:rFonts w:ascii="Times New Roman" w:hAnsi="Times New Roman"/>
          <w:sz w:val="24"/>
          <w:szCs w:val="24"/>
          <w:lang w:val="ro-RO" w:eastAsia="ro-RO"/>
        </w:rPr>
        <w:t>în a</w:t>
      </w:r>
      <w:r w:rsidR="00C85C92" w:rsidRPr="00F60FF9">
        <w:rPr>
          <w:rFonts w:ascii="Times New Roman" w:hAnsi="Times New Roman"/>
          <w:sz w:val="24"/>
          <w:szCs w:val="24"/>
          <w:lang w:val="ro-RO" w:eastAsia="ro-RO"/>
        </w:rPr>
        <w:t>nexa nr</w:t>
      </w:r>
      <w:r w:rsidR="002603D6" w:rsidRPr="00F60FF9">
        <w:rPr>
          <w:rFonts w:ascii="Times New Roman" w:hAnsi="Times New Roman"/>
          <w:sz w:val="24"/>
          <w:szCs w:val="24"/>
          <w:lang w:val="ro-RO" w:eastAsia="ro-RO"/>
        </w:rPr>
        <w:t>.</w:t>
      </w:r>
      <w:r w:rsidR="00C85C92" w:rsidRPr="00F60FF9">
        <w:rPr>
          <w:rFonts w:ascii="Times New Roman" w:hAnsi="Times New Roman"/>
          <w:sz w:val="24"/>
          <w:szCs w:val="24"/>
          <w:lang w:val="ro-RO" w:eastAsia="ro-RO"/>
        </w:rPr>
        <w:t xml:space="preserve"> 2 la</w:t>
      </w:r>
      <w:r w:rsidR="001E6BB5" w:rsidRPr="00F60FF9">
        <w:rPr>
          <w:rFonts w:ascii="Times New Roman" w:hAnsi="Times New Roman"/>
          <w:sz w:val="24"/>
          <w:szCs w:val="24"/>
          <w:lang w:val="ro-RO" w:eastAsia="ro-RO"/>
        </w:rPr>
        <w:t xml:space="preserve"> prezentul</w:t>
      </w:r>
      <w:r w:rsidR="00C85C92" w:rsidRPr="00F60FF9">
        <w:rPr>
          <w:rFonts w:ascii="Times New Roman" w:hAnsi="Times New Roman"/>
          <w:sz w:val="24"/>
          <w:szCs w:val="24"/>
          <w:lang w:val="ro-RO" w:eastAsia="ro-RO"/>
        </w:rPr>
        <w:t xml:space="preserve"> Regulament.</w:t>
      </w:r>
      <w:r w:rsidR="002603D6" w:rsidRPr="00F60FF9">
        <w:rPr>
          <w:rFonts w:ascii="Times New Roman" w:hAnsi="Times New Roman"/>
          <w:sz w:val="24"/>
          <w:szCs w:val="24"/>
          <w:lang w:val="ro-RO" w:eastAsia="ro-RO"/>
        </w:rPr>
        <w:t xml:space="preserve"> </w:t>
      </w:r>
      <w:r w:rsidR="002603D6" w:rsidRPr="00FE1595">
        <w:rPr>
          <w:rFonts w:ascii="Times New Roman" w:hAnsi="Times New Roman"/>
          <w:sz w:val="24"/>
          <w:szCs w:val="24"/>
          <w:lang w:val="ro-RO" w:eastAsia="ro-RO"/>
        </w:rPr>
        <w:t xml:space="preserve">Cheltuielile efectuate vor fi justificate prin xerocopiile facturilor/chitanțelor/ordine de plată, registre de casă/extrase de cont/ ordine de deplasare/contracte de prestări servicii, </w:t>
      </w:r>
      <w:r w:rsidR="00807704">
        <w:rPr>
          <w:rFonts w:ascii="Times New Roman" w:hAnsi="Times New Roman"/>
          <w:sz w:val="24"/>
          <w:szCs w:val="24"/>
          <w:lang w:val="ro-RO" w:eastAsia="ro-RO"/>
        </w:rPr>
        <w:t>ș.a</w:t>
      </w:r>
      <w:r w:rsidR="00174995">
        <w:rPr>
          <w:rFonts w:ascii="Times New Roman" w:eastAsia="Calibri" w:hAnsi="Times New Roman" w:cs="Times New Roman"/>
          <w:sz w:val="24"/>
          <w:szCs w:val="24"/>
          <w:lang w:val="ro-RO" w:eastAsia="ro-RO"/>
        </w:rPr>
        <w:t>.</w:t>
      </w:r>
    </w:p>
    <w:p w:rsidR="002D1161" w:rsidRPr="00F60FF9" w:rsidRDefault="00676674" w:rsidP="00E6134C">
      <w:pPr>
        <w:spacing w:after="5" w:line="249" w:lineRule="auto"/>
        <w:ind w:right="4"/>
        <w:jc w:val="both"/>
        <w:rPr>
          <w:rFonts w:ascii="Times New Roman" w:eastAsia="Calibri" w:hAnsi="Times New Roman" w:cs="Times New Roman"/>
          <w:sz w:val="24"/>
          <w:szCs w:val="24"/>
          <w:lang w:val="ro-RO" w:eastAsia="ro-RO"/>
        </w:rPr>
      </w:pPr>
      <w:r w:rsidRPr="00F60FF9">
        <w:rPr>
          <w:rFonts w:ascii="Times New Roman" w:eastAsia="Calibri" w:hAnsi="Times New Roman" w:cs="Times New Roman"/>
          <w:sz w:val="24"/>
          <w:szCs w:val="24"/>
          <w:lang w:val="ro-RO" w:eastAsia="ro-RO"/>
        </w:rPr>
        <w:t xml:space="preserve"> </w:t>
      </w:r>
      <w:r w:rsidR="00BA5552" w:rsidRPr="00F60FF9">
        <w:rPr>
          <w:rFonts w:ascii="Times New Roman" w:eastAsia="Calibri" w:hAnsi="Times New Roman" w:cs="Times New Roman"/>
          <w:sz w:val="24"/>
          <w:szCs w:val="24"/>
          <w:lang w:val="ro-RO" w:eastAsia="ro-RO"/>
        </w:rPr>
        <w:t>(2)</w:t>
      </w:r>
      <w:r w:rsidR="005C3EFE">
        <w:rPr>
          <w:rFonts w:ascii="Times New Roman" w:eastAsia="Calibri" w:hAnsi="Times New Roman" w:cs="Times New Roman"/>
          <w:sz w:val="24"/>
          <w:szCs w:val="24"/>
          <w:lang w:val="ro-RO" w:eastAsia="ro-RO"/>
        </w:rPr>
        <w:t xml:space="preserve"> </w:t>
      </w:r>
      <w:r w:rsidR="002D1161">
        <w:rPr>
          <w:rFonts w:ascii="Times New Roman" w:eastAsia="Calibri" w:hAnsi="Times New Roman" w:cs="Times New Roman"/>
          <w:sz w:val="24"/>
          <w:szCs w:val="24"/>
          <w:lang w:val="ro-RO" w:eastAsia="ro-RO"/>
        </w:rPr>
        <w:t xml:space="preserve">Cheltuielile eligibile trebuie să fie efectuate între data semnării contractului de finanțare nerambursabilă și data finalizării </w:t>
      </w:r>
      <w:r w:rsidR="002D1161" w:rsidRPr="00F60FF9">
        <w:rPr>
          <w:rFonts w:ascii="Times New Roman" w:eastAsia="Calibri" w:hAnsi="Times New Roman" w:cs="Times New Roman"/>
          <w:sz w:val="24"/>
          <w:szCs w:val="24"/>
          <w:lang w:val="ro-RO" w:eastAsia="ro-RO"/>
        </w:rPr>
        <w:t>ultimei activități specifice din perioada de implementare a proiectului</w:t>
      </w:r>
      <w:r w:rsidR="00B24F52" w:rsidRPr="00F60FF9">
        <w:rPr>
          <w:rFonts w:ascii="Times New Roman" w:eastAsia="Calibri" w:hAnsi="Times New Roman" w:cs="Times New Roman"/>
          <w:sz w:val="24"/>
          <w:szCs w:val="24"/>
          <w:lang w:val="ro-RO" w:eastAsia="ro-RO"/>
        </w:rPr>
        <w:t>, respectiv</w:t>
      </w:r>
      <w:r w:rsidR="00C47FF7" w:rsidRPr="00F60FF9">
        <w:rPr>
          <w:rFonts w:ascii="Times New Roman" w:eastAsia="Calibri" w:hAnsi="Times New Roman" w:cs="Times New Roman"/>
          <w:sz w:val="24"/>
          <w:szCs w:val="24"/>
          <w:lang w:val="ro-RO" w:eastAsia="ro-RO"/>
        </w:rPr>
        <w:t xml:space="preserve"> în</w:t>
      </w:r>
      <w:r w:rsidR="00B24F52" w:rsidRPr="00F60FF9">
        <w:rPr>
          <w:rFonts w:ascii="Times New Roman" w:eastAsia="Calibri" w:hAnsi="Times New Roman" w:cs="Times New Roman"/>
          <w:sz w:val="24"/>
          <w:szCs w:val="24"/>
          <w:lang w:val="ro-RO" w:eastAsia="ro-RO"/>
        </w:rPr>
        <w:t xml:space="preserve"> intervalul de timp precizat în cererea de finanțare, situat între data demarării primei și data finalizăr</w:t>
      </w:r>
      <w:r w:rsidR="00E53507" w:rsidRPr="00F60FF9">
        <w:rPr>
          <w:rFonts w:ascii="Times New Roman" w:eastAsia="Calibri" w:hAnsi="Times New Roman" w:cs="Times New Roman"/>
          <w:sz w:val="24"/>
          <w:szCs w:val="24"/>
          <w:lang w:val="ro-RO" w:eastAsia="ro-RO"/>
        </w:rPr>
        <w:t>ii ultimei activități specifice</w:t>
      </w:r>
      <w:r w:rsidR="00952814" w:rsidRPr="00F60FF9">
        <w:rPr>
          <w:rFonts w:ascii="Times New Roman" w:hAnsi="Times New Roman"/>
          <w:sz w:val="24"/>
          <w:szCs w:val="24"/>
          <w:lang w:val="ro-RO" w:eastAsia="ro-RO"/>
        </w:rPr>
        <w:t>/ acțiuni sportive,</w:t>
      </w:r>
      <w:r w:rsidR="00B24F52" w:rsidRPr="00F60FF9">
        <w:rPr>
          <w:rFonts w:ascii="Times New Roman" w:eastAsia="Calibri" w:hAnsi="Times New Roman" w:cs="Times New Roman"/>
          <w:sz w:val="24"/>
          <w:szCs w:val="24"/>
          <w:lang w:val="ro-RO" w:eastAsia="ro-RO"/>
        </w:rPr>
        <w:t xml:space="preserve"> </w:t>
      </w:r>
      <w:r w:rsidR="00E53507" w:rsidRPr="00F60FF9">
        <w:rPr>
          <w:rFonts w:ascii="Times New Roman" w:hAnsi="Times New Roman"/>
          <w:sz w:val="24"/>
          <w:szCs w:val="24"/>
          <w:lang w:val="ro-RO" w:eastAsia="ro-RO"/>
        </w:rPr>
        <w:t>din cadrul programului</w:t>
      </w:r>
      <w:r w:rsidR="005B2019" w:rsidRPr="00F60FF9">
        <w:rPr>
          <w:rFonts w:ascii="Times New Roman" w:hAnsi="Times New Roman"/>
          <w:sz w:val="24"/>
          <w:szCs w:val="24"/>
          <w:lang w:val="ro-RO" w:eastAsia="ro-RO"/>
        </w:rPr>
        <w:t>.</w:t>
      </w:r>
      <w:r w:rsidR="002D1161" w:rsidRPr="00F60FF9">
        <w:rPr>
          <w:rFonts w:ascii="Times New Roman" w:eastAsia="Calibri" w:hAnsi="Times New Roman" w:cs="Times New Roman"/>
          <w:sz w:val="24"/>
          <w:szCs w:val="24"/>
          <w:lang w:val="ro-RO" w:eastAsia="ro-RO"/>
        </w:rPr>
        <w:t>”</w:t>
      </w:r>
    </w:p>
    <w:p w:rsidR="004C463A" w:rsidRDefault="00894686" w:rsidP="004C463A">
      <w:pPr>
        <w:pStyle w:val="ListParagraph"/>
        <w:widowControl w:val="0"/>
        <w:autoSpaceDE w:val="0"/>
        <w:autoSpaceDN w:val="0"/>
        <w:spacing w:after="5" w:line="249" w:lineRule="auto"/>
        <w:ind w:left="0" w:right="4"/>
        <w:jc w:val="both"/>
        <w:rPr>
          <w:rFonts w:ascii="Times New Roman" w:hAnsi="Times New Roman" w:cs="Times New Roman"/>
          <w:kern w:val="32"/>
          <w:sz w:val="24"/>
          <w:szCs w:val="24"/>
          <w:lang w:val="ro-RO"/>
        </w:rPr>
      </w:pPr>
      <w:r>
        <w:rPr>
          <w:rFonts w:ascii="Times New Roman" w:eastAsia="Calibri" w:hAnsi="Times New Roman" w:cs="Times New Roman"/>
          <w:sz w:val="24"/>
          <w:szCs w:val="24"/>
          <w:lang w:val="ro-RO" w:eastAsia="ro-RO"/>
        </w:rPr>
        <w:t xml:space="preserve">           </w:t>
      </w:r>
      <w:r w:rsidR="001A5F7C" w:rsidRPr="00482085">
        <w:rPr>
          <w:rFonts w:ascii="Times New Roman" w:eastAsia="Calibri" w:hAnsi="Times New Roman" w:cs="Times New Roman"/>
          <w:sz w:val="24"/>
          <w:szCs w:val="24"/>
          <w:lang w:val="ro-RO" w:eastAsia="ro-RO"/>
        </w:rPr>
        <w:t>IV</w:t>
      </w:r>
      <w:r w:rsidR="00B31778" w:rsidRPr="00482085">
        <w:rPr>
          <w:rFonts w:ascii="Times New Roman" w:eastAsia="Calibri" w:hAnsi="Times New Roman" w:cs="Times New Roman"/>
          <w:sz w:val="24"/>
          <w:szCs w:val="24"/>
          <w:lang w:val="ro-RO" w:eastAsia="ro-RO"/>
        </w:rPr>
        <w:t>.</w:t>
      </w:r>
      <w:r w:rsidR="00B31778">
        <w:rPr>
          <w:rFonts w:ascii="Times New Roman" w:eastAsia="Calibri" w:hAnsi="Times New Roman" w:cs="Times New Roman"/>
          <w:sz w:val="24"/>
          <w:szCs w:val="24"/>
          <w:lang w:val="ro-RO" w:eastAsia="ro-RO"/>
        </w:rPr>
        <w:t xml:space="preserve"> </w:t>
      </w:r>
      <w:r w:rsidR="004C463A">
        <w:rPr>
          <w:rFonts w:ascii="Times New Roman" w:hAnsi="Times New Roman" w:cs="Times New Roman"/>
          <w:kern w:val="32"/>
          <w:sz w:val="24"/>
          <w:szCs w:val="24"/>
          <w:lang w:val="ro-RO"/>
        </w:rPr>
        <w:t>-  La articolul 34 litera h) va avea următorul cuprins:</w:t>
      </w:r>
    </w:p>
    <w:p w:rsidR="004C463A" w:rsidRPr="00B31778" w:rsidRDefault="004C463A" w:rsidP="004C463A">
      <w:pPr>
        <w:pStyle w:val="ListParagraph"/>
        <w:widowControl w:val="0"/>
        <w:autoSpaceDE w:val="0"/>
        <w:autoSpaceDN w:val="0"/>
        <w:spacing w:after="5" w:line="249" w:lineRule="auto"/>
        <w:ind w:left="0" w:right="4"/>
        <w:jc w:val="both"/>
        <w:rPr>
          <w:rFonts w:ascii="Times New Roman" w:eastAsia="Calibri" w:hAnsi="Times New Roman" w:cs="Times New Roman"/>
          <w:sz w:val="24"/>
          <w:szCs w:val="24"/>
          <w:lang w:val="ro-RO" w:eastAsia="ro-RO"/>
        </w:rPr>
      </w:pPr>
      <w:r>
        <w:rPr>
          <w:rFonts w:ascii="Times New Roman" w:hAnsi="Times New Roman" w:cs="Times New Roman"/>
          <w:kern w:val="32"/>
          <w:sz w:val="24"/>
          <w:szCs w:val="24"/>
          <w:lang w:val="ro-RO"/>
        </w:rPr>
        <w:t>„ Anexa 7 – Raport final ”</w:t>
      </w:r>
    </w:p>
    <w:p w:rsidR="00B31778" w:rsidRPr="00B31778" w:rsidRDefault="004C463A" w:rsidP="00894686">
      <w:pPr>
        <w:widowControl w:val="0"/>
        <w:tabs>
          <w:tab w:val="left" w:pos="142"/>
        </w:tabs>
        <w:spacing w:after="0" w:line="240" w:lineRule="auto"/>
        <w:jc w:val="both"/>
        <w:rPr>
          <w:rFonts w:ascii="Times New Roman" w:hAnsi="Times New Roman" w:cs="Times New Roman"/>
          <w:kern w:val="32"/>
          <w:sz w:val="24"/>
          <w:szCs w:val="24"/>
          <w:lang w:val="ro-RO"/>
        </w:rPr>
      </w:pPr>
      <w:r>
        <w:rPr>
          <w:rFonts w:ascii="Times New Roman" w:eastAsia="Calibri" w:hAnsi="Times New Roman" w:cs="Times New Roman"/>
          <w:sz w:val="24"/>
          <w:szCs w:val="24"/>
          <w:lang w:val="ro-RO" w:eastAsia="ro-RO"/>
        </w:rPr>
        <w:t xml:space="preserve">           V. </w:t>
      </w:r>
      <w:r w:rsidR="00B31778" w:rsidRPr="00B31778">
        <w:rPr>
          <w:rFonts w:ascii="Times New Roman" w:eastAsia="Calibri" w:hAnsi="Times New Roman" w:cs="Times New Roman"/>
          <w:sz w:val="24"/>
          <w:szCs w:val="24"/>
          <w:lang w:val="ro-RO" w:eastAsia="ro-RO"/>
        </w:rPr>
        <w:t xml:space="preserve">- </w:t>
      </w:r>
      <w:r w:rsidR="00B31778" w:rsidRPr="00B31778">
        <w:rPr>
          <w:rFonts w:ascii="Times New Roman" w:eastAsia="Calibri" w:hAnsi="Times New Roman" w:cs="Times New Roman"/>
          <w:sz w:val="24"/>
          <w:szCs w:val="24"/>
          <w:shd w:val="clear" w:color="auto" w:fill="FFFFFF"/>
          <w:lang w:val="ro-RO" w:eastAsia="ro-RO"/>
        </w:rPr>
        <w:t>Se aprobă înlocuirea anexei nr. 2 – „Bugetul de venituri și cheltuieli” la Regulament,</w:t>
      </w:r>
      <w:r w:rsidR="00B31778" w:rsidRPr="00B31778">
        <w:rPr>
          <w:rFonts w:ascii="Times New Roman" w:hAnsi="Times New Roman" w:cs="Times New Roman"/>
          <w:kern w:val="32"/>
          <w:sz w:val="24"/>
          <w:szCs w:val="24"/>
          <w:lang w:val="ro-RO"/>
        </w:rPr>
        <w:t xml:space="preserve"> aprobat prin HCL nr. 121/2025, cu </w:t>
      </w:r>
      <w:r w:rsidR="00B31778" w:rsidRPr="00B37651">
        <w:rPr>
          <w:rFonts w:ascii="Times New Roman" w:hAnsi="Times New Roman" w:cs="Times New Roman"/>
          <w:kern w:val="32"/>
          <w:sz w:val="24"/>
          <w:szCs w:val="24"/>
          <w:lang w:val="ro-RO"/>
        </w:rPr>
        <w:t>anexa</w:t>
      </w:r>
      <w:r w:rsidR="007172F8" w:rsidRPr="00B37651">
        <w:rPr>
          <w:rFonts w:ascii="Times New Roman" w:hAnsi="Times New Roman" w:cs="Times New Roman"/>
          <w:kern w:val="32"/>
          <w:sz w:val="24"/>
          <w:szCs w:val="24"/>
          <w:lang w:val="ro-RO"/>
        </w:rPr>
        <w:t xml:space="preserve"> nr. 1</w:t>
      </w:r>
      <w:r w:rsidR="00B31778" w:rsidRPr="00B31778">
        <w:rPr>
          <w:rFonts w:ascii="Times New Roman" w:hAnsi="Times New Roman" w:cs="Times New Roman"/>
          <w:kern w:val="32"/>
          <w:sz w:val="24"/>
          <w:szCs w:val="24"/>
          <w:lang w:val="ro-RO"/>
        </w:rPr>
        <w:t xml:space="preserve"> care face parte integrantă din prezenta hotărâre;</w:t>
      </w:r>
    </w:p>
    <w:p w:rsidR="00486189" w:rsidRPr="00B31778" w:rsidRDefault="00894686" w:rsidP="00894686">
      <w:pPr>
        <w:pStyle w:val="ListParagraph"/>
        <w:widowControl w:val="0"/>
        <w:autoSpaceDE w:val="0"/>
        <w:autoSpaceDN w:val="0"/>
        <w:spacing w:after="5" w:line="249" w:lineRule="auto"/>
        <w:ind w:left="0" w:right="4"/>
        <w:jc w:val="both"/>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 xml:space="preserve">           </w:t>
      </w:r>
      <w:r w:rsidR="001A5F7C" w:rsidRPr="00482085">
        <w:rPr>
          <w:rFonts w:ascii="Times New Roman" w:eastAsia="Calibri" w:hAnsi="Times New Roman" w:cs="Times New Roman"/>
          <w:sz w:val="24"/>
          <w:szCs w:val="24"/>
          <w:lang w:val="ro-RO" w:eastAsia="ro-RO"/>
        </w:rPr>
        <w:t>V</w:t>
      </w:r>
      <w:r w:rsidR="004C463A">
        <w:rPr>
          <w:rFonts w:ascii="Times New Roman" w:eastAsia="Calibri" w:hAnsi="Times New Roman" w:cs="Times New Roman"/>
          <w:sz w:val="24"/>
          <w:szCs w:val="24"/>
          <w:lang w:val="ro-RO" w:eastAsia="ro-RO"/>
        </w:rPr>
        <w:t>I</w:t>
      </w:r>
      <w:r w:rsidR="00B31778" w:rsidRPr="00482085">
        <w:rPr>
          <w:rFonts w:ascii="Times New Roman" w:eastAsia="Calibri" w:hAnsi="Times New Roman" w:cs="Times New Roman"/>
          <w:sz w:val="24"/>
          <w:szCs w:val="24"/>
          <w:lang w:val="ro-RO" w:eastAsia="ro-RO"/>
        </w:rPr>
        <w:t>.</w:t>
      </w:r>
      <w:r w:rsidR="00B31778">
        <w:rPr>
          <w:rFonts w:ascii="Times New Roman" w:eastAsia="Calibri" w:hAnsi="Times New Roman" w:cs="Times New Roman"/>
          <w:sz w:val="24"/>
          <w:szCs w:val="24"/>
          <w:lang w:val="ro-RO" w:eastAsia="ro-RO"/>
        </w:rPr>
        <w:t xml:space="preserve"> </w:t>
      </w:r>
      <w:r w:rsidR="00995830" w:rsidRPr="00B31778">
        <w:rPr>
          <w:rFonts w:ascii="Times New Roman" w:eastAsia="Calibri" w:hAnsi="Times New Roman" w:cs="Times New Roman"/>
          <w:sz w:val="24"/>
          <w:szCs w:val="24"/>
          <w:shd w:val="clear" w:color="auto" w:fill="FFFFFF"/>
          <w:lang w:val="ro-RO" w:eastAsia="ro-RO"/>
        </w:rPr>
        <w:t xml:space="preserve">– </w:t>
      </w:r>
      <w:r w:rsidR="00486189">
        <w:rPr>
          <w:rFonts w:ascii="Times New Roman" w:eastAsia="Calibri" w:hAnsi="Times New Roman" w:cs="Times New Roman"/>
          <w:snapToGrid w:val="0"/>
          <w:sz w:val="24"/>
          <w:szCs w:val="24"/>
          <w:lang w:val="ro-RO" w:eastAsia="ro-RO"/>
        </w:rPr>
        <w:t xml:space="preserve">Se </w:t>
      </w:r>
      <w:r w:rsidR="00486189">
        <w:rPr>
          <w:rFonts w:ascii="Times New Roman" w:eastAsia="Calibri" w:hAnsi="Times New Roman" w:cs="Times New Roman"/>
          <w:sz w:val="24"/>
          <w:szCs w:val="24"/>
          <w:shd w:val="clear" w:color="auto" w:fill="FFFFFF"/>
          <w:lang w:val="ro-RO" w:eastAsia="ro-RO"/>
        </w:rPr>
        <w:t>aprobă înlocuirea anexei nr. 6</w:t>
      </w:r>
      <w:r w:rsidR="00486189" w:rsidRPr="00B31778">
        <w:rPr>
          <w:rFonts w:ascii="Times New Roman" w:eastAsia="Calibri" w:hAnsi="Times New Roman" w:cs="Times New Roman"/>
          <w:sz w:val="24"/>
          <w:szCs w:val="24"/>
          <w:shd w:val="clear" w:color="auto" w:fill="FFFFFF"/>
          <w:lang w:val="ro-RO" w:eastAsia="ro-RO"/>
        </w:rPr>
        <w:t xml:space="preserve"> – </w:t>
      </w:r>
      <w:r w:rsidR="00486189" w:rsidRPr="00ED0226">
        <w:rPr>
          <w:rFonts w:ascii="Times New Roman" w:eastAsia="Calibri" w:hAnsi="Times New Roman" w:cs="Times New Roman"/>
          <w:sz w:val="24"/>
          <w:szCs w:val="24"/>
          <w:shd w:val="clear" w:color="auto" w:fill="FFFFFF"/>
          <w:lang w:val="ro-RO" w:eastAsia="ro-RO"/>
        </w:rPr>
        <w:t>„Opis documente</w:t>
      </w:r>
      <w:r w:rsidR="00FC3125" w:rsidRPr="00ED0226">
        <w:rPr>
          <w:rFonts w:ascii="Times New Roman" w:eastAsia="Calibri" w:hAnsi="Times New Roman" w:cs="Times New Roman"/>
          <w:sz w:val="24"/>
          <w:szCs w:val="24"/>
          <w:shd w:val="clear" w:color="auto" w:fill="FFFFFF"/>
          <w:lang w:val="ro-RO" w:eastAsia="ro-RO"/>
        </w:rPr>
        <w:t xml:space="preserve"> –Programul de sprijinire a sportului </w:t>
      </w:r>
      <w:r w:rsidR="002E521E" w:rsidRPr="00ED0226">
        <w:rPr>
          <w:rFonts w:ascii="Times New Roman" w:eastAsia="Calibri" w:hAnsi="Times New Roman" w:cs="Times New Roman"/>
          <w:sz w:val="24"/>
          <w:szCs w:val="24"/>
          <w:shd w:val="clear" w:color="auto" w:fill="FFFFFF"/>
          <w:lang w:val="ro-RO" w:eastAsia="ro-RO"/>
        </w:rPr>
        <w:t>”</w:t>
      </w:r>
      <w:r w:rsidR="00FC3125" w:rsidRPr="00ED0226">
        <w:rPr>
          <w:rFonts w:ascii="Times New Roman" w:eastAsia="Calibri" w:hAnsi="Times New Roman" w:cs="Times New Roman"/>
          <w:sz w:val="24"/>
          <w:szCs w:val="24"/>
          <w:shd w:val="clear" w:color="auto" w:fill="FFFFFF"/>
          <w:lang w:val="ro-RO" w:eastAsia="ro-RO"/>
        </w:rPr>
        <w:t>Sfântu Gheorghe Sprijină Sportul</w:t>
      </w:r>
      <w:r w:rsidR="00486189" w:rsidRPr="00ED0226">
        <w:rPr>
          <w:rFonts w:ascii="Times New Roman" w:eastAsia="Calibri" w:hAnsi="Times New Roman" w:cs="Times New Roman"/>
          <w:sz w:val="24"/>
          <w:szCs w:val="24"/>
          <w:shd w:val="clear" w:color="auto" w:fill="FFFFFF"/>
          <w:lang w:val="ro-RO" w:eastAsia="ro-RO"/>
        </w:rPr>
        <w:t>”</w:t>
      </w:r>
      <w:r w:rsidR="00486189" w:rsidRPr="00B31778">
        <w:rPr>
          <w:rFonts w:ascii="Times New Roman" w:eastAsia="Calibri" w:hAnsi="Times New Roman" w:cs="Times New Roman"/>
          <w:sz w:val="24"/>
          <w:szCs w:val="24"/>
          <w:shd w:val="clear" w:color="auto" w:fill="FFFFFF"/>
          <w:lang w:val="ro-RO" w:eastAsia="ro-RO"/>
        </w:rPr>
        <w:t xml:space="preserve"> la Regulament,</w:t>
      </w:r>
      <w:r w:rsidR="00486189" w:rsidRPr="00B31778">
        <w:rPr>
          <w:rFonts w:ascii="Times New Roman" w:hAnsi="Times New Roman" w:cs="Times New Roman"/>
          <w:kern w:val="32"/>
          <w:sz w:val="24"/>
          <w:szCs w:val="24"/>
          <w:lang w:val="ro-RO"/>
        </w:rPr>
        <w:t xml:space="preserve"> aprobat prin HCL nr. 121/2025, cu </w:t>
      </w:r>
      <w:r w:rsidR="00486189" w:rsidRPr="00FC3125">
        <w:rPr>
          <w:rFonts w:ascii="Times New Roman" w:hAnsi="Times New Roman" w:cs="Times New Roman"/>
          <w:kern w:val="32"/>
          <w:sz w:val="24"/>
          <w:szCs w:val="24"/>
          <w:lang w:val="ro-RO"/>
        </w:rPr>
        <w:t>anexa nr. 2</w:t>
      </w:r>
      <w:r w:rsidR="00486189" w:rsidRPr="00B31778">
        <w:rPr>
          <w:rFonts w:ascii="Times New Roman" w:hAnsi="Times New Roman" w:cs="Times New Roman"/>
          <w:kern w:val="32"/>
          <w:sz w:val="24"/>
          <w:szCs w:val="24"/>
          <w:lang w:val="ro-RO"/>
        </w:rPr>
        <w:t xml:space="preserve"> care face parte integrantă din prezenta hotărâre;</w:t>
      </w:r>
    </w:p>
    <w:p w:rsidR="00486189" w:rsidRDefault="00894686" w:rsidP="00894686">
      <w:pPr>
        <w:pStyle w:val="ListParagraph"/>
        <w:widowControl w:val="0"/>
        <w:autoSpaceDE w:val="0"/>
        <w:autoSpaceDN w:val="0"/>
        <w:spacing w:after="5" w:line="249" w:lineRule="auto"/>
        <w:ind w:left="0" w:right="4"/>
        <w:jc w:val="both"/>
        <w:rPr>
          <w:rFonts w:ascii="Times New Roman" w:hAnsi="Times New Roman" w:cs="Times New Roman"/>
          <w:kern w:val="32"/>
          <w:sz w:val="24"/>
          <w:szCs w:val="24"/>
          <w:lang w:val="ro-RO"/>
        </w:rPr>
      </w:pPr>
      <w:r>
        <w:rPr>
          <w:rFonts w:ascii="Times New Roman" w:eastAsia="Calibri" w:hAnsi="Times New Roman" w:cs="Times New Roman"/>
          <w:snapToGrid w:val="0"/>
          <w:sz w:val="24"/>
          <w:szCs w:val="24"/>
          <w:lang w:val="ro-RO" w:eastAsia="ro-RO"/>
        </w:rPr>
        <w:t xml:space="preserve">           </w:t>
      </w:r>
      <w:r w:rsidR="0097039F" w:rsidRPr="00482085">
        <w:rPr>
          <w:rFonts w:ascii="Times New Roman" w:eastAsia="Calibri" w:hAnsi="Times New Roman" w:cs="Times New Roman"/>
          <w:snapToGrid w:val="0"/>
          <w:sz w:val="24"/>
          <w:szCs w:val="24"/>
          <w:lang w:val="ro-RO" w:eastAsia="ro-RO"/>
        </w:rPr>
        <w:t>VI</w:t>
      </w:r>
      <w:r w:rsidR="004C463A">
        <w:rPr>
          <w:rFonts w:ascii="Times New Roman" w:eastAsia="Calibri" w:hAnsi="Times New Roman" w:cs="Times New Roman"/>
          <w:snapToGrid w:val="0"/>
          <w:sz w:val="24"/>
          <w:szCs w:val="24"/>
          <w:lang w:val="ro-RO" w:eastAsia="ro-RO"/>
        </w:rPr>
        <w:t>I</w:t>
      </w:r>
      <w:r w:rsidR="00401FB6" w:rsidRPr="00482085">
        <w:rPr>
          <w:rFonts w:ascii="Times New Roman" w:eastAsia="Calibri" w:hAnsi="Times New Roman" w:cs="Times New Roman"/>
          <w:snapToGrid w:val="0"/>
          <w:sz w:val="24"/>
          <w:szCs w:val="24"/>
          <w:lang w:val="ro-RO" w:eastAsia="ro-RO"/>
        </w:rPr>
        <w:t>.</w:t>
      </w:r>
      <w:r w:rsidR="00401FB6">
        <w:rPr>
          <w:rFonts w:ascii="Times New Roman" w:eastAsia="Calibri" w:hAnsi="Times New Roman" w:cs="Times New Roman"/>
          <w:snapToGrid w:val="0"/>
          <w:sz w:val="24"/>
          <w:szCs w:val="24"/>
          <w:lang w:val="ro-RO" w:eastAsia="ro-RO"/>
        </w:rPr>
        <w:t xml:space="preserve"> –</w:t>
      </w:r>
      <w:r w:rsidR="00486189" w:rsidRPr="00486189">
        <w:rPr>
          <w:rFonts w:ascii="Times New Roman" w:eastAsia="Calibri" w:hAnsi="Times New Roman" w:cs="Times New Roman"/>
          <w:sz w:val="24"/>
          <w:szCs w:val="24"/>
          <w:shd w:val="clear" w:color="auto" w:fill="FFFFFF"/>
          <w:lang w:val="ro-RO" w:eastAsia="ro-RO"/>
        </w:rPr>
        <w:t xml:space="preserve"> </w:t>
      </w:r>
      <w:r w:rsidR="00486189" w:rsidRPr="00B31778">
        <w:rPr>
          <w:rFonts w:ascii="Times New Roman" w:eastAsia="Calibri" w:hAnsi="Times New Roman" w:cs="Times New Roman"/>
          <w:sz w:val="24"/>
          <w:szCs w:val="24"/>
          <w:shd w:val="clear" w:color="auto" w:fill="FFFFFF"/>
          <w:lang w:val="ro-RO" w:eastAsia="ro-RO"/>
        </w:rPr>
        <w:t xml:space="preserve">Se aprobă înlocuirea anexei nr. 7 – </w:t>
      </w:r>
      <w:r w:rsidR="00486189" w:rsidRPr="00ED0226">
        <w:rPr>
          <w:rFonts w:ascii="Times New Roman" w:eastAsia="Calibri" w:hAnsi="Times New Roman" w:cs="Times New Roman"/>
          <w:sz w:val="24"/>
          <w:szCs w:val="24"/>
          <w:shd w:val="clear" w:color="auto" w:fill="FFFFFF"/>
          <w:lang w:val="ro-RO" w:eastAsia="ro-RO"/>
        </w:rPr>
        <w:t>„Formular pentru raportări intermediare și finale”</w:t>
      </w:r>
      <w:r w:rsidR="00486189" w:rsidRPr="00B31778">
        <w:rPr>
          <w:rFonts w:ascii="Times New Roman" w:eastAsia="Calibri" w:hAnsi="Times New Roman" w:cs="Times New Roman"/>
          <w:sz w:val="24"/>
          <w:szCs w:val="24"/>
          <w:shd w:val="clear" w:color="auto" w:fill="FFFFFF"/>
          <w:lang w:val="ro-RO" w:eastAsia="ro-RO"/>
        </w:rPr>
        <w:t xml:space="preserve"> la Regulament,</w:t>
      </w:r>
      <w:r w:rsidR="00486189" w:rsidRPr="00B31778">
        <w:rPr>
          <w:rFonts w:ascii="Times New Roman" w:hAnsi="Times New Roman" w:cs="Times New Roman"/>
          <w:kern w:val="32"/>
          <w:sz w:val="24"/>
          <w:szCs w:val="24"/>
          <w:lang w:val="ro-RO"/>
        </w:rPr>
        <w:t xml:space="preserve"> aprobat prin HCL nr. 121/2025, cu </w:t>
      </w:r>
      <w:r w:rsidR="00486189" w:rsidRPr="00ED0226">
        <w:rPr>
          <w:rFonts w:ascii="Times New Roman" w:hAnsi="Times New Roman" w:cs="Times New Roman"/>
          <w:kern w:val="32"/>
          <w:sz w:val="24"/>
          <w:szCs w:val="24"/>
          <w:lang w:val="ro-RO"/>
        </w:rPr>
        <w:t>anexa nr. 3</w:t>
      </w:r>
      <w:r w:rsidR="00486189" w:rsidRPr="00B31778">
        <w:rPr>
          <w:rFonts w:ascii="Times New Roman" w:hAnsi="Times New Roman" w:cs="Times New Roman"/>
          <w:kern w:val="32"/>
          <w:sz w:val="24"/>
          <w:szCs w:val="24"/>
          <w:lang w:val="ro-RO"/>
        </w:rPr>
        <w:t xml:space="preserve"> care face parte integrantă din prezenta hotărâre;</w:t>
      </w:r>
    </w:p>
    <w:p w:rsidR="00EA40B0" w:rsidRPr="00EA40B0" w:rsidRDefault="00EE3FDB" w:rsidP="00EA40B0">
      <w:pPr>
        <w:widowControl w:val="0"/>
        <w:spacing w:after="0" w:line="240" w:lineRule="auto"/>
        <w:ind w:firstLine="709"/>
        <w:jc w:val="both"/>
        <w:rPr>
          <w:rFonts w:ascii="Times New Roman" w:eastAsia="Calibri" w:hAnsi="Times New Roman" w:cs="Times New Roman"/>
          <w:bCs/>
          <w:color w:val="000000"/>
          <w:sz w:val="24"/>
          <w:szCs w:val="24"/>
          <w:lang w:val="ro-RO" w:eastAsia="ro-RO"/>
        </w:rPr>
      </w:pPr>
      <w:r w:rsidRPr="00A300A0">
        <w:rPr>
          <w:rFonts w:ascii="Times New Roman" w:eastAsia="Calibri" w:hAnsi="Times New Roman" w:cs="Times New Roman"/>
          <w:b/>
          <w:snapToGrid w:val="0"/>
          <w:sz w:val="24"/>
          <w:szCs w:val="24"/>
          <w:lang w:val="ro-RO" w:eastAsia="ro-RO"/>
        </w:rPr>
        <w:t>ART.</w:t>
      </w:r>
      <w:r w:rsidR="002B3C12" w:rsidRPr="00A300A0">
        <w:rPr>
          <w:rFonts w:ascii="Times New Roman" w:eastAsia="Calibri" w:hAnsi="Times New Roman" w:cs="Times New Roman"/>
          <w:b/>
          <w:snapToGrid w:val="0"/>
          <w:sz w:val="24"/>
          <w:szCs w:val="24"/>
          <w:lang w:val="ro-RO" w:eastAsia="ro-RO"/>
        </w:rPr>
        <w:t xml:space="preserve"> 2</w:t>
      </w:r>
      <w:r w:rsidRPr="00A300A0">
        <w:rPr>
          <w:rFonts w:ascii="Times New Roman" w:eastAsia="Calibri" w:hAnsi="Times New Roman" w:cs="Times New Roman"/>
          <w:b/>
          <w:snapToGrid w:val="0"/>
          <w:sz w:val="24"/>
          <w:szCs w:val="24"/>
          <w:lang w:val="ro-RO" w:eastAsia="ro-RO"/>
        </w:rPr>
        <w:t>.</w:t>
      </w:r>
      <w:r w:rsidR="00142967" w:rsidRPr="00A300A0">
        <w:rPr>
          <w:rFonts w:ascii="Times New Roman" w:eastAsia="Calibri" w:hAnsi="Times New Roman" w:cs="Times New Roman"/>
          <w:b/>
          <w:snapToGrid w:val="0"/>
          <w:sz w:val="24"/>
          <w:szCs w:val="24"/>
          <w:lang w:val="ro-RO" w:eastAsia="ro-RO"/>
        </w:rPr>
        <w:t xml:space="preserve"> </w:t>
      </w:r>
      <w:r w:rsidRPr="00A300A0">
        <w:rPr>
          <w:rFonts w:ascii="Times New Roman" w:eastAsia="Calibri" w:hAnsi="Times New Roman" w:cs="Times New Roman"/>
          <w:snapToGrid w:val="0"/>
          <w:sz w:val="24"/>
          <w:szCs w:val="24"/>
          <w:lang w:val="ro-RO" w:eastAsia="ro-RO"/>
        </w:rPr>
        <w:t xml:space="preserve">– </w:t>
      </w:r>
      <w:r w:rsidR="00EA40B0">
        <w:rPr>
          <w:rFonts w:ascii="Times New Roman" w:eastAsia="Calibri" w:hAnsi="Times New Roman" w:cs="Times New Roman"/>
          <w:snapToGrid w:val="0"/>
          <w:sz w:val="24"/>
          <w:szCs w:val="24"/>
          <w:lang w:val="ro-RO" w:eastAsia="ro-RO"/>
        </w:rPr>
        <w:t xml:space="preserve">Regulamentul, anexă la HCL nr. </w:t>
      </w:r>
      <w:r w:rsidR="00EA40B0" w:rsidRPr="00A300A0">
        <w:rPr>
          <w:rFonts w:ascii="Times New Roman" w:hAnsi="Times New Roman" w:cs="Times New Roman"/>
          <w:kern w:val="32"/>
          <w:sz w:val="24"/>
          <w:szCs w:val="24"/>
          <w:lang w:val="ro-RO"/>
        </w:rPr>
        <w:t>121/2025</w:t>
      </w:r>
      <w:r w:rsidR="00EA40B0" w:rsidRPr="00EA40B0">
        <w:rPr>
          <w:rFonts w:ascii="Times New Roman" w:eastAsia="Calibri" w:hAnsi="Times New Roman" w:cs="Times New Roman"/>
          <w:b/>
          <w:bCs/>
          <w:color w:val="000000"/>
          <w:sz w:val="24"/>
          <w:szCs w:val="24"/>
          <w:lang w:val="ro-RO" w:eastAsia="ro-RO"/>
        </w:rPr>
        <w:t xml:space="preserve"> </w:t>
      </w:r>
      <w:r w:rsidR="00EA40B0" w:rsidRPr="00EA40B0">
        <w:rPr>
          <w:rFonts w:ascii="Times New Roman" w:eastAsia="Calibri" w:hAnsi="Times New Roman" w:cs="Times New Roman"/>
          <w:bCs/>
          <w:color w:val="000000"/>
          <w:sz w:val="24"/>
          <w:szCs w:val="24"/>
          <w:lang w:val="ro-RO" w:eastAsia="ro-RO"/>
        </w:rPr>
        <w:t xml:space="preserve">privind aprobarea instituirii Programului de sprijinire a sportului </w:t>
      </w:r>
      <w:r w:rsidR="00EA40B0" w:rsidRPr="00EA40B0">
        <w:rPr>
          <w:rFonts w:ascii="Times New Roman" w:eastAsia="Calibri" w:hAnsi="Times New Roman" w:cs="Times New Roman"/>
          <w:sz w:val="24"/>
          <w:szCs w:val="24"/>
          <w:shd w:val="clear" w:color="auto" w:fill="FFFFFF"/>
          <w:lang w:val="ro-RO" w:eastAsia="ro-RO"/>
        </w:rPr>
        <w:t>„Sfântu Gheorghe Sprijină Sportul”</w:t>
      </w:r>
      <w:r w:rsidR="00EA40B0">
        <w:rPr>
          <w:rFonts w:ascii="Times New Roman" w:eastAsia="Calibri" w:hAnsi="Times New Roman" w:cs="Times New Roman"/>
          <w:sz w:val="24"/>
          <w:szCs w:val="24"/>
          <w:shd w:val="clear" w:color="auto" w:fill="FFFFFF"/>
          <w:lang w:val="ro-RO" w:eastAsia="ro-RO"/>
        </w:rPr>
        <w:t>, se înlocuiește cu anexa</w:t>
      </w:r>
      <w:r w:rsidR="00ED0226">
        <w:rPr>
          <w:rFonts w:ascii="Times New Roman" w:eastAsia="Calibri" w:hAnsi="Times New Roman" w:cs="Times New Roman"/>
          <w:sz w:val="24"/>
          <w:szCs w:val="24"/>
          <w:shd w:val="clear" w:color="auto" w:fill="FFFFFF"/>
          <w:lang w:val="ro-RO" w:eastAsia="ro-RO"/>
        </w:rPr>
        <w:t xml:space="preserve"> nr.</w:t>
      </w:r>
      <w:r w:rsidR="00EA40B0">
        <w:rPr>
          <w:rFonts w:ascii="Times New Roman" w:eastAsia="Calibri" w:hAnsi="Times New Roman" w:cs="Times New Roman"/>
          <w:sz w:val="24"/>
          <w:szCs w:val="24"/>
          <w:shd w:val="clear" w:color="auto" w:fill="FFFFFF"/>
          <w:lang w:val="ro-RO" w:eastAsia="ro-RO"/>
        </w:rPr>
        <w:t xml:space="preserve"> 4 la prezenta hotărâre din care face parte integrantă.</w:t>
      </w:r>
    </w:p>
    <w:p w:rsidR="00EA40B0" w:rsidRPr="00EA40B0" w:rsidRDefault="00EA40B0" w:rsidP="00EA40B0">
      <w:pPr>
        <w:spacing w:after="0"/>
        <w:ind w:firstLine="720"/>
        <w:jc w:val="both"/>
        <w:rPr>
          <w:rFonts w:ascii="Times New Roman" w:eastAsia="Calibri" w:hAnsi="Times New Roman" w:cs="Times New Roman"/>
          <w:b/>
          <w:color w:val="FF0000"/>
          <w:sz w:val="24"/>
          <w:szCs w:val="24"/>
          <w:lang w:val="ro-RO" w:eastAsia="ro-RO"/>
        </w:rPr>
      </w:pPr>
      <w:r w:rsidRPr="00EA40B0">
        <w:rPr>
          <w:rFonts w:ascii="Times New Roman" w:eastAsia="Calibri" w:hAnsi="Times New Roman" w:cs="Times New Roman"/>
          <w:b/>
          <w:sz w:val="24"/>
          <w:szCs w:val="24"/>
          <w:lang w:val="ro-RO" w:eastAsia="ro-RO"/>
        </w:rPr>
        <w:t xml:space="preserve">ART. 3. </w:t>
      </w:r>
      <w:r>
        <w:rPr>
          <w:rFonts w:ascii="Times New Roman" w:eastAsia="Calibri" w:hAnsi="Times New Roman" w:cs="Times New Roman"/>
          <w:b/>
          <w:sz w:val="24"/>
          <w:szCs w:val="24"/>
          <w:lang w:val="ro-RO" w:eastAsia="ro-RO"/>
        </w:rPr>
        <w:t xml:space="preserve">- </w:t>
      </w:r>
      <w:r w:rsidRPr="00A300A0">
        <w:rPr>
          <w:rFonts w:ascii="Times New Roman" w:eastAsia="Calibri" w:hAnsi="Times New Roman" w:cs="Times New Roman"/>
          <w:snapToGrid w:val="0"/>
          <w:sz w:val="24"/>
          <w:szCs w:val="24"/>
          <w:lang w:val="ro-RO" w:eastAsia="ro-RO"/>
        </w:rPr>
        <w:t>E</w:t>
      </w:r>
      <w:r w:rsidRPr="00A300A0">
        <w:rPr>
          <w:rFonts w:ascii="Times New Roman" w:eastAsia="Calibri" w:hAnsi="Times New Roman" w:cs="Times New Roman"/>
          <w:sz w:val="24"/>
          <w:szCs w:val="24"/>
          <w:lang w:val="ro-RO" w:eastAsia="ro-RO"/>
        </w:rPr>
        <w:t>xecutarea prevederilor prezentei hotărâri se încredințează Primarului municipiului Sfântu Gheorghe, Direcției generale economice și fiscale și Compartimentului administrație locală din cadrul Primăriei municipiului Sfântu Gheorghe.</w:t>
      </w:r>
    </w:p>
    <w:p w:rsidR="00EE3FDB" w:rsidRPr="00A300A0" w:rsidRDefault="00EE3FDB" w:rsidP="00EE3FDB">
      <w:pPr>
        <w:spacing w:after="0" w:line="240" w:lineRule="auto"/>
        <w:ind w:firstLine="720"/>
        <w:contextualSpacing/>
        <w:jc w:val="both"/>
        <w:rPr>
          <w:rFonts w:ascii="Times New Roman" w:eastAsia="Calibri" w:hAnsi="Times New Roman" w:cs="Times New Roman"/>
          <w:sz w:val="24"/>
          <w:szCs w:val="24"/>
          <w:lang w:val="ro-RO" w:eastAsia="ro-RO"/>
        </w:rPr>
      </w:pPr>
    </w:p>
    <w:p w:rsidR="00EE3FDB" w:rsidRPr="00A300A0" w:rsidRDefault="00EE3FDB" w:rsidP="00EE3FDB">
      <w:pPr>
        <w:spacing w:after="0" w:line="240" w:lineRule="auto"/>
        <w:ind w:firstLine="720"/>
        <w:contextualSpacing/>
        <w:jc w:val="both"/>
        <w:rPr>
          <w:rFonts w:ascii="Times New Roman" w:eastAsia="Calibri" w:hAnsi="Times New Roman" w:cs="Times New Roman"/>
          <w:sz w:val="24"/>
          <w:szCs w:val="24"/>
          <w:lang w:val="ro-RO" w:eastAsia="ro-RO"/>
        </w:rPr>
      </w:pPr>
      <w:r w:rsidRPr="00A300A0">
        <w:rPr>
          <w:rFonts w:ascii="Times New Roman" w:eastAsia="Calibri" w:hAnsi="Times New Roman" w:cs="Times New Roman"/>
          <w:sz w:val="24"/>
          <w:szCs w:val="24"/>
          <w:lang w:val="ro-RO" w:eastAsia="ro-RO"/>
        </w:rPr>
        <w:t>Sfântu Gheorghe, la</w:t>
      </w:r>
    </w:p>
    <w:p w:rsidR="00EE3FDB" w:rsidRPr="00A300A0" w:rsidRDefault="00EE3FDB" w:rsidP="00A05D5F">
      <w:pPr>
        <w:spacing w:after="0" w:line="240" w:lineRule="auto"/>
        <w:ind w:firstLine="708"/>
        <w:jc w:val="both"/>
        <w:rPr>
          <w:rFonts w:ascii="Times New Roman" w:eastAsia="Calibri" w:hAnsi="Times New Roman" w:cs="Times New Roman"/>
          <w:bCs/>
          <w:sz w:val="24"/>
          <w:szCs w:val="24"/>
          <w:lang w:val="ro-RO" w:eastAsia="ro-RO"/>
        </w:rPr>
      </w:pPr>
      <w:r w:rsidRPr="00A300A0">
        <w:rPr>
          <w:rFonts w:ascii="Times New Roman" w:eastAsia="Calibri" w:hAnsi="Times New Roman" w:cs="Times New Roman"/>
          <w:b/>
          <w:bCs/>
          <w:sz w:val="24"/>
          <w:szCs w:val="24"/>
          <w:lang w:val="ro-RO" w:eastAsia="ro-RO"/>
        </w:rPr>
        <w:t xml:space="preserve">PREŞEDINTE DE ŞEDINŢĂ    </w:t>
      </w:r>
      <w:r w:rsidRPr="00A300A0">
        <w:rPr>
          <w:rFonts w:ascii="Times New Roman" w:eastAsia="Calibri" w:hAnsi="Times New Roman" w:cs="Times New Roman"/>
          <w:b/>
          <w:bCs/>
          <w:sz w:val="24"/>
          <w:szCs w:val="24"/>
          <w:lang w:val="ro-RO" w:eastAsia="ro-RO"/>
        </w:rPr>
        <w:tab/>
        <w:t xml:space="preserve">              </w:t>
      </w: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p>
    <w:p w:rsidR="00EE3FDB" w:rsidRPr="00A300A0" w:rsidRDefault="00EE3FDB" w:rsidP="00EE3FDB">
      <w:pPr>
        <w:autoSpaceDE w:val="0"/>
        <w:autoSpaceDN w:val="0"/>
        <w:adjustRightInd w:val="0"/>
        <w:spacing w:after="0" w:line="240" w:lineRule="auto"/>
        <w:rPr>
          <w:rFonts w:ascii="Times New Roman" w:eastAsia="Calibri" w:hAnsi="Times New Roman" w:cs="Times New Roman"/>
          <w:bCs/>
          <w:sz w:val="24"/>
          <w:szCs w:val="24"/>
          <w:lang w:val="ro-RO" w:eastAsia="ro-RO"/>
        </w:rPr>
      </w:pPr>
      <w:r w:rsidRPr="00A300A0">
        <w:rPr>
          <w:rFonts w:ascii="Times New Roman" w:eastAsia="Calibri" w:hAnsi="Times New Roman" w:cs="Times New Roman"/>
          <w:bCs/>
          <w:sz w:val="24"/>
          <w:szCs w:val="24"/>
          <w:lang w:val="ro-RO" w:eastAsia="ro-RO"/>
        </w:rPr>
        <w:lastRenderedPageBreak/>
        <w:t>Compartimentul administrație locală</w:t>
      </w:r>
    </w:p>
    <w:p w:rsidR="00EE3FDB" w:rsidRPr="00A300A0" w:rsidRDefault="00EE3FDB" w:rsidP="0053760F">
      <w:pPr>
        <w:autoSpaceDE w:val="0"/>
        <w:autoSpaceDN w:val="0"/>
        <w:adjustRightInd w:val="0"/>
        <w:spacing w:after="0" w:line="240" w:lineRule="auto"/>
        <w:rPr>
          <w:rFonts w:ascii="Times New Roman" w:eastAsia="Calibri" w:hAnsi="Times New Roman" w:cs="Times New Roman"/>
          <w:sz w:val="24"/>
          <w:szCs w:val="24"/>
          <w:lang w:val="ro-RO" w:eastAsia="ro-RO"/>
        </w:rPr>
      </w:pPr>
      <w:r w:rsidRPr="00A300A0">
        <w:rPr>
          <w:rFonts w:ascii="Times New Roman" w:eastAsia="Calibri" w:hAnsi="Times New Roman" w:cs="Times New Roman"/>
          <w:sz w:val="24"/>
          <w:szCs w:val="24"/>
          <w:lang w:val="ro-RO" w:eastAsia="ro-RO"/>
        </w:rPr>
        <w:t xml:space="preserve">Nr.  </w:t>
      </w:r>
      <w:r w:rsidR="0053760F" w:rsidRPr="00464F1F">
        <w:rPr>
          <w:rFonts w:ascii="Times New Roman" w:eastAsia="Calibri" w:hAnsi="Times New Roman" w:cs="Times New Roman"/>
          <w:sz w:val="24"/>
          <w:szCs w:val="24"/>
          <w:lang w:val="ro-RO" w:eastAsia="ro-RO"/>
        </w:rPr>
        <w:t>19279</w:t>
      </w:r>
      <w:r w:rsidR="0053760F" w:rsidRPr="00464F1F">
        <w:rPr>
          <w:rFonts w:ascii="Times New Roman" w:eastAsia="Calibri" w:hAnsi="Times New Roman" w:cs="Times New Roman"/>
          <w:bCs/>
          <w:sz w:val="24"/>
          <w:szCs w:val="24"/>
          <w:lang w:val="ro-RO" w:eastAsia="ro-RO"/>
        </w:rPr>
        <w:t>/31.03.2026</w:t>
      </w:r>
    </w:p>
    <w:p w:rsidR="00EE3FDB" w:rsidRPr="00A300A0" w:rsidRDefault="00EE3FDB" w:rsidP="00EE3FDB">
      <w:pPr>
        <w:autoSpaceDE w:val="0"/>
        <w:autoSpaceDN w:val="0"/>
        <w:adjustRightInd w:val="0"/>
        <w:spacing w:after="0" w:line="240" w:lineRule="auto"/>
        <w:rPr>
          <w:rFonts w:ascii="Times New Roman" w:eastAsia="Calibri" w:hAnsi="Times New Roman" w:cs="Times New Roman"/>
          <w:b/>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
          <w:sz w:val="24"/>
          <w:szCs w:val="24"/>
          <w:lang w:val="ro-RO" w:eastAsia="ro-RO"/>
        </w:rPr>
      </w:pPr>
    </w:p>
    <w:p w:rsidR="00605E9E" w:rsidRPr="00A300A0" w:rsidRDefault="00605E9E" w:rsidP="00EE3FDB">
      <w:pPr>
        <w:autoSpaceDE w:val="0"/>
        <w:autoSpaceDN w:val="0"/>
        <w:adjustRightInd w:val="0"/>
        <w:spacing w:after="0" w:line="240" w:lineRule="auto"/>
        <w:rPr>
          <w:rFonts w:ascii="Times New Roman" w:eastAsia="Calibri" w:hAnsi="Times New Roman" w:cs="Times New Roman"/>
          <w:b/>
          <w:sz w:val="24"/>
          <w:szCs w:val="24"/>
          <w:lang w:val="ro-RO" w:eastAsia="ro-RO"/>
        </w:rPr>
      </w:pPr>
    </w:p>
    <w:p w:rsidR="00EE3FDB" w:rsidRPr="00A300A0" w:rsidRDefault="00EE3FDB" w:rsidP="00EE3FDB">
      <w:pPr>
        <w:autoSpaceDE w:val="0"/>
        <w:autoSpaceDN w:val="0"/>
        <w:adjustRightInd w:val="0"/>
        <w:spacing w:after="0" w:line="240" w:lineRule="auto"/>
        <w:jc w:val="center"/>
        <w:rPr>
          <w:rFonts w:ascii="Times New Roman" w:eastAsia="Calibri" w:hAnsi="Times New Roman" w:cs="Times New Roman"/>
          <w:b/>
          <w:bCs/>
          <w:sz w:val="24"/>
          <w:szCs w:val="24"/>
          <w:lang w:val="ro-RO" w:eastAsia="ro-RO"/>
        </w:rPr>
      </w:pPr>
      <w:r w:rsidRPr="00A300A0">
        <w:rPr>
          <w:rFonts w:ascii="Times New Roman" w:eastAsia="Calibri" w:hAnsi="Times New Roman" w:cs="Times New Roman"/>
          <w:b/>
          <w:bCs/>
          <w:sz w:val="24"/>
          <w:szCs w:val="24"/>
          <w:lang w:val="ro-RO" w:eastAsia="ro-RO"/>
        </w:rPr>
        <w:t>RAPORT DE SPECIALITATE</w:t>
      </w:r>
    </w:p>
    <w:p w:rsidR="00315874" w:rsidRPr="00A300A0" w:rsidRDefault="00595946" w:rsidP="00315874">
      <w:pPr>
        <w:pStyle w:val="NoSpacing"/>
        <w:jc w:val="center"/>
        <w:rPr>
          <w:rFonts w:ascii="Times New Roman" w:hAnsi="Times New Roman" w:cs="Times New Roman"/>
          <w:b/>
          <w:sz w:val="24"/>
          <w:szCs w:val="24"/>
          <w:lang w:val="ro-RO" w:eastAsia="ro-RO"/>
        </w:rPr>
      </w:pPr>
      <w:r>
        <w:rPr>
          <w:rFonts w:ascii="Times New Roman" w:hAnsi="Times New Roman" w:cs="Times New Roman"/>
          <w:b/>
          <w:sz w:val="24"/>
          <w:szCs w:val="24"/>
          <w:lang w:val="ro-RO" w:eastAsia="ro-RO"/>
        </w:rPr>
        <w:t>p</w:t>
      </w:r>
      <w:r w:rsidR="00315874" w:rsidRPr="00A300A0">
        <w:rPr>
          <w:rFonts w:ascii="Times New Roman" w:hAnsi="Times New Roman" w:cs="Times New Roman"/>
          <w:b/>
          <w:sz w:val="24"/>
          <w:szCs w:val="24"/>
          <w:lang w:val="ro-RO" w:eastAsia="ro-RO"/>
        </w:rPr>
        <w:t xml:space="preserve">rivind aprobarea </w:t>
      </w:r>
      <w:r w:rsidR="00315874" w:rsidRPr="00B15B06">
        <w:rPr>
          <w:rFonts w:ascii="Times New Roman" w:hAnsi="Times New Roman" w:cs="Times New Roman"/>
          <w:b/>
          <w:sz w:val="24"/>
          <w:szCs w:val="24"/>
          <w:lang w:val="ro-RO" w:eastAsia="ro-RO"/>
        </w:rPr>
        <w:t>modific</w:t>
      </w:r>
      <w:r w:rsidR="00315874" w:rsidRPr="00A300A0">
        <w:rPr>
          <w:rFonts w:ascii="Times New Roman" w:hAnsi="Times New Roman" w:cs="Times New Roman"/>
          <w:b/>
          <w:sz w:val="24"/>
          <w:szCs w:val="24"/>
          <w:lang w:val="ro-RO" w:eastAsia="ro-RO"/>
        </w:rPr>
        <w:t xml:space="preserve">ării și completării </w:t>
      </w:r>
    </w:p>
    <w:p w:rsidR="00315874" w:rsidRPr="00A300A0" w:rsidRDefault="00315874" w:rsidP="00315874">
      <w:pPr>
        <w:pStyle w:val="NoSpacing"/>
        <w:jc w:val="center"/>
        <w:rPr>
          <w:rFonts w:ascii="Times New Roman" w:hAnsi="Times New Roman" w:cs="Times New Roman"/>
          <w:b/>
          <w:kern w:val="32"/>
          <w:sz w:val="24"/>
          <w:szCs w:val="24"/>
          <w:lang w:val="ro-RO"/>
        </w:rPr>
      </w:pPr>
      <w:r w:rsidRPr="00A300A0">
        <w:rPr>
          <w:rFonts w:ascii="Times New Roman" w:hAnsi="Times New Roman" w:cs="Times New Roman"/>
          <w:b/>
          <w:sz w:val="24"/>
          <w:szCs w:val="24"/>
          <w:lang w:val="ro-RO" w:eastAsia="ro-RO"/>
        </w:rPr>
        <w:t xml:space="preserve">Regulamentului </w:t>
      </w:r>
      <w:r w:rsidRPr="00A300A0">
        <w:rPr>
          <w:rFonts w:ascii="Times New Roman" w:hAnsi="Times New Roman" w:cs="Times New Roman"/>
          <w:b/>
          <w:kern w:val="32"/>
          <w:sz w:val="24"/>
          <w:szCs w:val="24"/>
          <w:lang w:val="ro-RO"/>
        </w:rPr>
        <w:t>pentru</w:t>
      </w:r>
      <w:r w:rsidRPr="00A300A0">
        <w:rPr>
          <w:rFonts w:ascii="Times New Roman" w:hAnsi="Times New Roman" w:cs="Times New Roman"/>
          <w:b/>
          <w:spacing w:val="-3"/>
          <w:kern w:val="32"/>
          <w:sz w:val="24"/>
          <w:szCs w:val="24"/>
          <w:lang w:val="ro-RO"/>
        </w:rPr>
        <w:t xml:space="preserve"> </w:t>
      </w:r>
      <w:r w:rsidRPr="00A300A0">
        <w:rPr>
          <w:rFonts w:ascii="Times New Roman" w:hAnsi="Times New Roman" w:cs="Times New Roman"/>
          <w:b/>
          <w:kern w:val="32"/>
          <w:sz w:val="24"/>
          <w:szCs w:val="24"/>
          <w:lang w:val="ro-RO"/>
        </w:rPr>
        <w:t>atribuirea</w:t>
      </w:r>
      <w:r w:rsidRPr="00A300A0">
        <w:rPr>
          <w:rFonts w:ascii="Times New Roman" w:hAnsi="Times New Roman" w:cs="Times New Roman"/>
          <w:b/>
          <w:spacing w:val="-4"/>
          <w:kern w:val="32"/>
          <w:sz w:val="24"/>
          <w:szCs w:val="24"/>
          <w:lang w:val="ro-RO"/>
        </w:rPr>
        <w:t xml:space="preserve"> </w:t>
      </w:r>
      <w:r w:rsidRPr="00A300A0">
        <w:rPr>
          <w:rFonts w:ascii="Times New Roman" w:hAnsi="Times New Roman" w:cs="Times New Roman"/>
          <w:b/>
          <w:kern w:val="32"/>
          <w:sz w:val="24"/>
          <w:szCs w:val="24"/>
          <w:lang w:val="ro-RO"/>
        </w:rPr>
        <w:t>contractelor</w:t>
      </w:r>
      <w:r w:rsidRPr="00A300A0">
        <w:rPr>
          <w:rFonts w:ascii="Times New Roman" w:hAnsi="Times New Roman" w:cs="Times New Roman"/>
          <w:b/>
          <w:spacing w:val="-5"/>
          <w:kern w:val="32"/>
          <w:sz w:val="24"/>
          <w:szCs w:val="24"/>
          <w:lang w:val="ro-RO"/>
        </w:rPr>
        <w:t xml:space="preserve"> </w:t>
      </w:r>
      <w:r w:rsidRPr="00A300A0">
        <w:rPr>
          <w:rFonts w:ascii="Times New Roman" w:hAnsi="Times New Roman" w:cs="Times New Roman"/>
          <w:b/>
          <w:kern w:val="32"/>
          <w:sz w:val="24"/>
          <w:szCs w:val="24"/>
          <w:lang w:val="ro-RO"/>
        </w:rPr>
        <w:t>de</w:t>
      </w:r>
      <w:r w:rsidRPr="00A300A0">
        <w:rPr>
          <w:rFonts w:ascii="Times New Roman" w:hAnsi="Times New Roman" w:cs="Times New Roman"/>
          <w:b/>
          <w:spacing w:val="-5"/>
          <w:kern w:val="32"/>
          <w:sz w:val="24"/>
          <w:szCs w:val="24"/>
          <w:lang w:val="ro-RO"/>
        </w:rPr>
        <w:t xml:space="preserve"> </w:t>
      </w:r>
      <w:r w:rsidRPr="00A300A0">
        <w:rPr>
          <w:rFonts w:ascii="Times New Roman" w:hAnsi="Times New Roman" w:cs="Times New Roman"/>
          <w:b/>
          <w:kern w:val="32"/>
          <w:sz w:val="24"/>
          <w:szCs w:val="24"/>
          <w:lang w:val="ro-RO"/>
        </w:rPr>
        <w:t>finanţare</w:t>
      </w:r>
      <w:r w:rsidRPr="00A300A0">
        <w:rPr>
          <w:rFonts w:ascii="Times New Roman" w:hAnsi="Times New Roman" w:cs="Times New Roman"/>
          <w:b/>
          <w:spacing w:val="-5"/>
          <w:kern w:val="32"/>
          <w:sz w:val="24"/>
          <w:szCs w:val="24"/>
          <w:lang w:val="ro-RO"/>
        </w:rPr>
        <w:t xml:space="preserve"> </w:t>
      </w:r>
      <w:r w:rsidRPr="00A300A0">
        <w:rPr>
          <w:rFonts w:ascii="Times New Roman" w:hAnsi="Times New Roman" w:cs="Times New Roman"/>
          <w:b/>
          <w:kern w:val="32"/>
          <w:sz w:val="24"/>
          <w:szCs w:val="24"/>
          <w:lang w:val="ro-RO"/>
        </w:rPr>
        <w:t>nerambursabilă</w:t>
      </w:r>
    </w:p>
    <w:p w:rsidR="00315874" w:rsidRPr="00A300A0" w:rsidRDefault="00315874" w:rsidP="00315874">
      <w:pPr>
        <w:pStyle w:val="NoSpacing"/>
        <w:jc w:val="center"/>
        <w:rPr>
          <w:rFonts w:ascii="Times New Roman" w:hAnsi="Times New Roman" w:cs="Times New Roman"/>
          <w:b/>
          <w:sz w:val="24"/>
          <w:szCs w:val="24"/>
          <w:lang w:val="ro-RO" w:eastAsia="ro-RO"/>
        </w:rPr>
      </w:pPr>
      <w:r w:rsidRPr="00A300A0">
        <w:rPr>
          <w:rFonts w:ascii="Times New Roman" w:hAnsi="Times New Roman" w:cs="Times New Roman"/>
          <w:b/>
          <w:spacing w:val="-4"/>
          <w:kern w:val="32"/>
          <w:sz w:val="24"/>
          <w:szCs w:val="24"/>
          <w:lang w:val="ro-RO"/>
        </w:rPr>
        <w:t xml:space="preserve"> </w:t>
      </w:r>
      <w:r w:rsidRPr="00A300A0">
        <w:rPr>
          <w:rFonts w:ascii="Times New Roman" w:hAnsi="Times New Roman" w:cs="Times New Roman"/>
          <w:b/>
          <w:kern w:val="32"/>
          <w:sz w:val="24"/>
          <w:szCs w:val="24"/>
          <w:lang w:val="ro-RO"/>
        </w:rPr>
        <w:t>din</w:t>
      </w:r>
      <w:r w:rsidRPr="00A300A0">
        <w:rPr>
          <w:rFonts w:ascii="Times New Roman" w:hAnsi="Times New Roman" w:cs="Times New Roman"/>
          <w:b/>
          <w:spacing w:val="-6"/>
          <w:kern w:val="32"/>
          <w:sz w:val="24"/>
          <w:szCs w:val="24"/>
          <w:lang w:val="ro-RO"/>
        </w:rPr>
        <w:t xml:space="preserve"> </w:t>
      </w:r>
      <w:r w:rsidRPr="00A300A0">
        <w:rPr>
          <w:rFonts w:ascii="Times New Roman" w:hAnsi="Times New Roman" w:cs="Times New Roman"/>
          <w:b/>
          <w:kern w:val="32"/>
          <w:sz w:val="24"/>
          <w:szCs w:val="24"/>
          <w:lang w:val="ro-RO"/>
        </w:rPr>
        <w:t>fondurile publice în cadrul Programului „Sfântu   Gheorghe Sprijină Sportul”,   aprobat prin HCL nr. 121/2025</w:t>
      </w:r>
    </w:p>
    <w:p w:rsidR="00315874" w:rsidRPr="00A300A0" w:rsidRDefault="00315874" w:rsidP="00315874">
      <w:pPr>
        <w:widowControl w:val="0"/>
        <w:autoSpaceDE w:val="0"/>
        <w:autoSpaceDN w:val="0"/>
        <w:spacing w:after="0" w:line="240" w:lineRule="auto"/>
        <w:rPr>
          <w:rFonts w:ascii="Times New Roman" w:eastAsia="Calibri" w:hAnsi="Times New Roman" w:cs="Times New Roman"/>
          <w:b/>
          <w:sz w:val="24"/>
          <w:szCs w:val="24"/>
          <w:lang w:val="ro-RO"/>
        </w:rPr>
      </w:pPr>
    </w:p>
    <w:p w:rsidR="00315874" w:rsidRPr="00A300A0" w:rsidRDefault="00315874" w:rsidP="00315874">
      <w:pPr>
        <w:widowControl w:val="0"/>
        <w:autoSpaceDE w:val="0"/>
        <w:autoSpaceDN w:val="0"/>
        <w:spacing w:after="0" w:line="240" w:lineRule="auto"/>
        <w:rPr>
          <w:rFonts w:ascii="Times New Roman" w:eastAsia="Calibri" w:hAnsi="Times New Roman" w:cs="Times New Roman"/>
          <w:b/>
          <w:sz w:val="24"/>
          <w:szCs w:val="24"/>
          <w:lang w:val="ro-RO"/>
        </w:rPr>
      </w:pPr>
    </w:p>
    <w:p w:rsidR="00AD1209" w:rsidRPr="00A300A0" w:rsidRDefault="00315874" w:rsidP="00057AA4">
      <w:pPr>
        <w:widowControl w:val="0"/>
        <w:spacing w:after="0" w:line="240" w:lineRule="auto"/>
        <w:ind w:firstLine="720"/>
        <w:jc w:val="both"/>
        <w:rPr>
          <w:rFonts w:ascii="Times New Roman" w:eastAsia="Calibri" w:hAnsi="Times New Roman" w:cs="Times New Roman"/>
          <w:bCs/>
          <w:kern w:val="32"/>
          <w:sz w:val="24"/>
          <w:szCs w:val="24"/>
          <w:lang w:val="ro-RO"/>
        </w:rPr>
      </w:pPr>
      <w:r w:rsidRPr="00A300A0">
        <w:rPr>
          <w:rFonts w:ascii="Times New Roman" w:eastAsia="Calibri" w:hAnsi="Times New Roman" w:cs="Times New Roman"/>
          <w:b/>
          <w:bCs/>
          <w:color w:val="000000"/>
          <w:sz w:val="24"/>
          <w:szCs w:val="24"/>
          <w:lang w:val="ro-RO" w:eastAsia="ro-RO"/>
        </w:rPr>
        <w:t xml:space="preserve"> </w:t>
      </w:r>
      <w:r w:rsidR="000F3D6C" w:rsidRPr="00A300A0">
        <w:rPr>
          <w:rFonts w:ascii="Times New Roman" w:eastAsia="Times New Roman" w:hAnsi="Times New Roman" w:cs="Times New Roman"/>
          <w:noProof/>
          <w:sz w:val="24"/>
          <w:szCs w:val="24"/>
        </w:rPr>
        <w:t>Prin HCL nr</w:t>
      </w:r>
      <w:r w:rsidR="000F3D6C" w:rsidRPr="006D42F0">
        <w:rPr>
          <w:rFonts w:ascii="Times New Roman" w:eastAsia="Times New Roman" w:hAnsi="Times New Roman" w:cs="Times New Roman"/>
          <w:noProof/>
          <w:sz w:val="24"/>
          <w:szCs w:val="24"/>
        </w:rPr>
        <w:t>.</w:t>
      </w:r>
      <w:r w:rsidR="000F3D6C" w:rsidRPr="00A300A0">
        <w:rPr>
          <w:rFonts w:ascii="Times New Roman" w:eastAsia="Times New Roman" w:hAnsi="Times New Roman" w:cs="Times New Roman"/>
          <w:b/>
          <w:noProof/>
          <w:sz w:val="24"/>
          <w:szCs w:val="24"/>
        </w:rPr>
        <w:t xml:space="preserve"> </w:t>
      </w:r>
      <w:r w:rsidR="000F3D6C" w:rsidRPr="00A300A0">
        <w:rPr>
          <w:rFonts w:ascii="Times New Roman" w:eastAsia="Calibri" w:hAnsi="Times New Roman" w:cs="Times New Roman"/>
          <w:bCs/>
          <w:color w:val="000000"/>
          <w:sz w:val="24"/>
          <w:szCs w:val="24"/>
          <w:lang w:val="ro-RO" w:eastAsia="ro-RO"/>
        </w:rPr>
        <w:t xml:space="preserve">121/2025 </w:t>
      </w:r>
      <w:r w:rsidR="00045CA6" w:rsidRPr="00A300A0">
        <w:rPr>
          <w:rFonts w:ascii="Times New Roman" w:eastAsia="Calibri" w:hAnsi="Times New Roman" w:cs="Times New Roman"/>
          <w:bCs/>
          <w:color w:val="000000"/>
          <w:sz w:val="24"/>
          <w:szCs w:val="24"/>
          <w:lang w:val="ro-RO" w:eastAsia="ro-RO"/>
        </w:rPr>
        <w:t xml:space="preserve">a fost aprobat Regulamentul privind procedura de atribuire a contractelor de finanțare nerambursabilă din fondurile publice </w:t>
      </w:r>
      <w:r w:rsidR="00AD1209" w:rsidRPr="00A300A0">
        <w:rPr>
          <w:rFonts w:ascii="Times New Roman" w:eastAsia="Calibri" w:hAnsi="Times New Roman" w:cs="Times New Roman"/>
          <w:bCs/>
          <w:kern w:val="32"/>
          <w:sz w:val="24"/>
          <w:szCs w:val="24"/>
          <w:lang w:val="ro-RO"/>
        </w:rPr>
        <w:t>în cadrul Programului „Sfântu Gheorghe Sprijină Sportul</w:t>
      </w:r>
      <w:r w:rsidR="00AD1209" w:rsidRPr="00FB42B6">
        <w:rPr>
          <w:rFonts w:ascii="Times New Roman" w:eastAsia="Calibri" w:hAnsi="Times New Roman" w:cs="Times New Roman"/>
          <w:bCs/>
          <w:kern w:val="32"/>
          <w:sz w:val="24"/>
          <w:szCs w:val="24"/>
          <w:lang w:val="ro-RO"/>
        </w:rPr>
        <w:t>”</w:t>
      </w:r>
      <w:r w:rsidR="00FB42B6" w:rsidRPr="00FB42B6">
        <w:rPr>
          <w:rFonts w:ascii="Times New Roman" w:eastAsia="Calibri" w:hAnsi="Times New Roman" w:cs="Times New Roman"/>
          <w:bCs/>
          <w:kern w:val="32"/>
          <w:sz w:val="24"/>
          <w:szCs w:val="24"/>
          <w:lang w:val="ro-RO"/>
        </w:rPr>
        <w:t>.</w:t>
      </w:r>
    </w:p>
    <w:p w:rsidR="00654D02" w:rsidRDefault="003053FF" w:rsidP="003053FF">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Pr>
          <w:rFonts w:ascii="Times New Roman" w:eastAsia="Calibri" w:hAnsi="Times New Roman" w:cs="Times New Roman"/>
          <w:bCs/>
          <w:kern w:val="32"/>
          <w:sz w:val="24"/>
          <w:szCs w:val="24"/>
          <w:lang w:val="ro-RO"/>
        </w:rPr>
        <w:t>Întrucât</w:t>
      </w:r>
      <w:r w:rsidR="00D4631B" w:rsidRPr="00A300A0">
        <w:rPr>
          <w:rFonts w:ascii="Times New Roman" w:eastAsia="Calibri" w:hAnsi="Times New Roman" w:cs="Times New Roman"/>
          <w:bCs/>
          <w:kern w:val="32"/>
          <w:sz w:val="24"/>
          <w:szCs w:val="24"/>
          <w:lang w:val="ro-RO"/>
        </w:rPr>
        <w:t xml:space="preserve"> </w:t>
      </w:r>
      <w:r w:rsidR="00163857" w:rsidRPr="00A300A0">
        <w:rPr>
          <w:rFonts w:ascii="Times New Roman" w:eastAsia="Calibri" w:hAnsi="Times New Roman" w:cs="Times New Roman"/>
          <w:bCs/>
          <w:kern w:val="32"/>
          <w:sz w:val="24"/>
          <w:szCs w:val="24"/>
          <w:lang w:val="ro-RO"/>
        </w:rPr>
        <w:t>s-a constatat necesitatea</w:t>
      </w:r>
      <w:r w:rsidR="00654D02" w:rsidRPr="00A300A0">
        <w:rPr>
          <w:rFonts w:ascii="Times New Roman" w:eastAsia="Calibri" w:hAnsi="Times New Roman" w:cs="Times New Roman"/>
          <w:bCs/>
          <w:kern w:val="32"/>
          <w:sz w:val="24"/>
          <w:szCs w:val="24"/>
          <w:lang w:val="ro-RO"/>
        </w:rPr>
        <w:t xml:space="preserve"> unor </w:t>
      </w:r>
      <w:r w:rsidR="00000703" w:rsidRPr="00A300A0">
        <w:rPr>
          <w:rFonts w:ascii="Times New Roman" w:eastAsia="Calibri" w:hAnsi="Times New Roman" w:cs="Times New Roman"/>
          <w:bCs/>
          <w:kern w:val="32"/>
          <w:sz w:val="24"/>
          <w:szCs w:val="24"/>
          <w:lang w:val="ro-RO"/>
        </w:rPr>
        <w:t>ajustări</w:t>
      </w:r>
      <w:r w:rsidR="00654D02" w:rsidRPr="00A300A0">
        <w:rPr>
          <w:rFonts w:ascii="Times New Roman" w:eastAsia="Calibri" w:hAnsi="Times New Roman" w:cs="Times New Roman"/>
          <w:bCs/>
          <w:kern w:val="32"/>
          <w:sz w:val="24"/>
          <w:szCs w:val="24"/>
          <w:lang w:val="ro-RO"/>
        </w:rPr>
        <w:t xml:space="preserve"> la regulamentul aprobat inițial, se </w:t>
      </w:r>
      <w:r w:rsidR="00C85CB9">
        <w:rPr>
          <w:rFonts w:ascii="Times New Roman" w:eastAsia="Calibri" w:hAnsi="Times New Roman" w:cs="Times New Roman"/>
          <w:bCs/>
          <w:kern w:val="32"/>
          <w:sz w:val="24"/>
          <w:szCs w:val="24"/>
          <w:lang w:val="ro-RO"/>
        </w:rPr>
        <w:t>impune</w:t>
      </w:r>
      <w:r w:rsidR="00654D02" w:rsidRPr="00A300A0">
        <w:rPr>
          <w:rFonts w:ascii="Times New Roman" w:eastAsia="Calibri" w:hAnsi="Times New Roman" w:cs="Times New Roman"/>
          <w:bCs/>
          <w:kern w:val="32"/>
          <w:sz w:val="24"/>
          <w:szCs w:val="24"/>
          <w:lang w:val="ro-RO"/>
        </w:rPr>
        <w:t xml:space="preserve"> aprobarea modificării și completării </w:t>
      </w:r>
      <w:r w:rsidR="00A51335">
        <w:rPr>
          <w:rFonts w:ascii="Times New Roman" w:eastAsia="Calibri" w:hAnsi="Times New Roman" w:cs="Times New Roman"/>
          <w:bCs/>
          <w:kern w:val="32"/>
          <w:sz w:val="24"/>
          <w:szCs w:val="24"/>
          <w:lang w:val="ro-RO"/>
        </w:rPr>
        <w:t xml:space="preserve">Regulamentului pentru atribuirea contractelor de finanțare nerambursabilă din fondurile publice aprobat prin </w:t>
      </w:r>
      <w:r w:rsidR="00654D02" w:rsidRPr="00A300A0">
        <w:rPr>
          <w:rFonts w:ascii="Times New Roman" w:eastAsia="Calibri" w:hAnsi="Times New Roman" w:cs="Times New Roman"/>
          <w:bCs/>
          <w:kern w:val="32"/>
          <w:sz w:val="24"/>
          <w:szCs w:val="24"/>
          <w:lang w:val="ro-RO"/>
        </w:rPr>
        <w:t>HCL nr.121/2025.</w:t>
      </w:r>
    </w:p>
    <w:p w:rsidR="006D42F0" w:rsidRDefault="006D42F0" w:rsidP="006D42F0">
      <w:pPr>
        <w:widowControl w:val="0"/>
        <w:spacing w:after="0" w:line="240" w:lineRule="auto"/>
        <w:ind w:right="-2" w:firstLine="720"/>
        <w:jc w:val="both"/>
        <w:rPr>
          <w:rFonts w:ascii="Times New Roman" w:eastAsia="Calibri" w:hAnsi="Times New Roman" w:cs="Times New Roman"/>
          <w:sz w:val="24"/>
          <w:szCs w:val="24"/>
          <w:shd w:val="clear" w:color="auto" w:fill="FFFFFF"/>
          <w:lang w:val="ro-RO" w:eastAsia="ro-RO"/>
        </w:rPr>
      </w:pPr>
      <w:r>
        <w:rPr>
          <w:rFonts w:ascii="Times New Roman" w:eastAsia="Calibri" w:hAnsi="Times New Roman" w:cs="Times New Roman"/>
          <w:sz w:val="24"/>
          <w:szCs w:val="24"/>
          <w:shd w:val="clear" w:color="auto" w:fill="FFFFFF"/>
          <w:lang w:val="ro-RO" w:eastAsia="ro-RO"/>
        </w:rPr>
        <w:t>Modificările pr</w:t>
      </w:r>
      <w:r w:rsidR="003A6248">
        <w:rPr>
          <w:rFonts w:ascii="Times New Roman" w:eastAsia="Calibri" w:hAnsi="Times New Roman" w:cs="Times New Roman"/>
          <w:sz w:val="24"/>
          <w:szCs w:val="24"/>
          <w:shd w:val="clear" w:color="auto" w:fill="FFFFFF"/>
          <w:lang w:val="ro-RO" w:eastAsia="ro-RO"/>
        </w:rPr>
        <w:t>opuse au ca scop corectarea unor</w:t>
      </w:r>
      <w:r>
        <w:rPr>
          <w:rFonts w:ascii="Times New Roman" w:eastAsia="Calibri" w:hAnsi="Times New Roman" w:cs="Times New Roman"/>
          <w:sz w:val="24"/>
          <w:szCs w:val="24"/>
          <w:shd w:val="clear" w:color="auto" w:fill="FFFFFF"/>
          <w:lang w:val="ro-RO" w:eastAsia="ro-RO"/>
        </w:rPr>
        <w:t xml:space="preserve"> erori materiale, clarificarea unor dispoziții cu caracter financiar în vederea gestionării eficiente a fondurilor publice și </w:t>
      </w:r>
      <w:r w:rsidR="003A6248">
        <w:rPr>
          <w:rFonts w:ascii="Times New Roman" w:eastAsia="Calibri" w:hAnsi="Times New Roman" w:cs="Times New Roman"/>
          <w:sz w:val="24"/>
          <w:szCs w:val="24"/>
          <w:shd w:val="clear" w:color="auto" w:fill="FFFFFF"/>
          <w:lang w:val="ro-RO" w:eastAsia="ro-RO"/>
        </w:rPr>
        <w:t>armonizarea</w:t>
      </w:r>
      <w:r>
        <w:rPr>
          <w:rFonts w:ascii="Times New Roman" w:eastAsia="Calibri" w:hAnsi="Times New Roman" w:cs="Times New Roman"/>
          <w:sz w:val="24"/>
          <w:szCs w:val="24"/>
          <w:shd w:val="clear" w:color="auto" w:fill="FFFFFF"/>
          <w:lang w:val="ro-RO" w:eastAsia="ro-RO"/>
        </w:rPr>
        <w:t xml:space="preserve"> regulamentului la cerințele legale.</w:t>
      </w:r>
    </w:p>
    <w:p w:rsidR="00B128F1" w:rsidRDefault="00654D02" w:rsidP="00057AA4">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sidRPr="00A300A0">
        <w:rPr>
          <w:rFonts w:ascii="Times New Roman" w:eastAsia="Calibri" w:hAnsi="Times New Roman" w:cs="Times New Roman"/>
          <w:bCs/>
          <w:kern w:val="32"/>
          <w:sz w:val="24"/>
          <w:szCs w:val="24"/>
          <w:lang w:val="ro-RO"/>
        </w:rPr>
        <w:t>În vederea asigurării unui mecanism de disciplină contractuală și de protejare a fondurilor publice, se propune revizuirea cuantumului penalităților de întârziere prevăzut în regulamentul inițial,</w:t>
      </w:r>
      <w:r w:rsidR="00B128F1" w:rsidRPr="00A300A0">
        <w:rPr>
          <w:rFonts w:ascii="Times New Roman" w:eastAsia="Calibri" w:hAnsi="Times New Roman" w:cs="Times New Roman"/>
          <w:bCs/>
          <w:kern w:val="32"/>
          <w:sz w:val="24"/>
          <w:szCs w:val="24"/>
          <w:lang w:val="ro-RO"/>
        </w:rPr>
        <w:t xml:space="preserve"> în sensul majorării cuantumului de la 0,01 la 0,1% din valoarea sumei acordate pentru </w:t>
      </w:r>
      <w:r w:rsidR="00B128F1" w:rsidRPr="001511B4">
        <w:rPr>
          <w:rFonts w:ascii="Times New Roman" w:eastAsia="Calibri" w:hAnsi="Times New Roman" w:cs="Times New Roman"/>
          <w:bCs/>
          <w:kern w:val="32"/>
          <w:sz w:val="24"/>
          <w:szCs w:val="24"/>
          <w:lang w:val="ro-RO"/>
        </w:rPr>
        <w:t>proiecte.</w:t>
      </w:r>
      <w:r w:rsidR="006267DC">
        <w:rPr>
          <w:rFonts w:ascii="Times New Roman" w:eastAsia="Calibri" w:hAnsi="Times New Roman" w:cs="Times New Roman"/>
          <w:bCs/>
          <w:kern w:val="32"/>
          <w:sz w:val="24"/>
          <w:szCs w:val="24"/>
          <w:lang w:val="ro-RO"/>
        </w:rPr>
        <w:t xml:space="preserve"> </w:t>
      </w:r>
      <w:r w:rsidR="005117BA">
        <w:rPr>
          <w:rFonts w:ascii="Times New Roman" w:eastAsia="Calibri" w:hAnsi="Times New Roman" w:cs="Times New Roman"/>
          <w:bCs/>
          <w:kern w:val="32"/>
          <w:sz w:val="24"/>
          <w:szCs w:val="24"/>
          <w:lang w:val="ro-RO"/>
        </w:rPr>
        <w:t>M</w:t>
      </w:r>
      <w:r w:rsidR="006267DC">
        <w:rPr>
          <w:rFonts w:ascii="Times New Roman" w:eastAsia="Calibri" w:hAnsi="Times New Roman" w:cs="Times New Roman"/>
          <w:bCs/>
          <w:kern w:val="32"/>
          <w:sz w:val="24"/>
          <w:szCs w:val="24"/>
          <w:lang w:val="ro-RO"/>
        </w:rPr>
        <w:t xml:space="preserve">odificarea </w:t>
      </w:r>
      <w:r w:rsidR="00CC7F5D">
        <w:rPr>
          <w:rFonts w:ascii="Times New Roman" w:eastAsia="Calibri" w:hAnsi="Times New Roman" w:cs="Times New Roman"/>
          <w:bCs/>
          <w:kern w:val="32"/>
          <w:sz w:val="24"/>
          <w:szCs w:val="24"/>
          <w:lang w:val="ro-RO"/>
        </w:rPr>
        <w:t xml:space="preserve">propusă va asigura </w:t>
      </w:r>
      <w:r w:rsidR="00C120B9">
        <w:rPr>
          <w:rFonts w:ascii="Times New Roman" w:eastAsia="Calibri" w:hAnsi="Times New Roman" w:cs="Times New Roman"/>
          <w:bCs/>
          <w:kern w:val="32"/>
          <w:sz w:val="24"/>
          <w:szCs w:val="24"/>
          <w:lang w:val="ro-RO"/>
        </w:rPr>
        <w:t xml:space="preserve">un instrument de protecție mai </w:t>
      </w:r>
      <w:r w:rsidR="002B0B2E">
        <w:rPr>
          <w:rFonts w:ascii="Times New Roman" w:eastAsia="Calibri" w:hAnsi="Times New Roman" w:cs="Times New Roman"/>
          <w:bCs/>
          <w:kern w:val="32"/>
          <w:sz w:val="24"/>
          <w:szCs w:val="24"/>
          <w:lang w:val="ro-RO"/>
        </w:rPr>
        <w:t>eficient</w:t>
      </w:r>
      <w:r w:rsidR="00C120B9">
        <w:rPr>
          <w:rFonts w:ascii="Times New Roman" w:eastAsia="Calibri" w:hAnsi="Times New Roman" w:cs="Times New Roman"/>
          <w:bCs/>
          <w:kern w:val="32"/>
          <w:sz w:val="24"/>
          <w:szCs w:val="24"/>
          <w:lang w:val="ro-RO"/>
        </w:rPr>
        <w:t xml:space="preserve"> în</w:t>
      </w:r>
      <w:r w:rsidR="00505614">
        <w:rPr>
          <w:rFonts w:ascii="Times New Roman" w:eastAsia="Calibri" w:hAnsi="Times New Roman" w:cs="Times New Roman"/>
          <w:bCs/>
          <w:kern w:val="32"/>
          <w:sz w:val="24"/>
          <w:szCs w:val="24"/>
          <w:lang w:val="ro-RO"/>
        </w:rPr>
        <w:t xml:space="preserve"> ceea ce privește</w:t>
      </w:r>
      <w:r w:rsidR="00C120B9">
        <w:rPr>
          <w:rFonts w:ascii="Times New Roman" w:eastAsia="Calibri" w:hAnsi="Times New Roman" w:cs="Times New Roman"/>
          <w:bCs/>
          <w:kern w:val="32"/>
          <w:sz w:val="24"/>
          <w:szCs w:val="24"/>
          <w:lang w:val="ro-RO"/>
        </w:rPr>
        <w:t xml:space="preserve"> îndeplinirea </w:t>
      </w:r>
      <w:r w:rsidR="008C2D05">
        <w:rPr>
          <w:rFonts w:ascii="Times New Roman" w:eastAsia="Calibri" w:hAnsi="Times New Roman" w:cs="Times New Roman"/>
          <w:bCs/>
          <w:kern w:val="32"/>
          <w:sz w:val="24"/>
          <w:szCs w:val="24"/>
          <w:lang w:val="ro-RO"/>
        </w:rPr>
        <w:t xml:space="preserve">corespunzătoare a </w:t>
      </w:r>
      <w:r w:rsidR="00C120B9">
        <w:rPr>
          <w:rFonts w:ascii="Times New Roman" w:eastAsia="Calibri" w:hAnsi="Times New Roman" w:cs="Times New Roman"/>
          <w:bCs/>
          <w:kern w:val="32"/>
          <w:sz w:val="24"/>
          <w:szCs w:val="24"/>
          <w:lang w:val="ro-RO"/>
        </w:rPr>
        <w:t xml:space="preserve">obligațiilor contractuale de către </w:t>
      </w:r>
      <w:r w:rsidR="00C120B9" w:rsidRPr="00C83353">
        <w:rPr>
          <w:rFonts w:ascii="Times New Roman" w:eastAsia="Calibri" w:hAnsi="Times New Roman" w:cs="Times New Roman"/>
          <w:bCs/>
          <w:kern w:val="32"/>
          <w:sz w:val="24"/>
          <w:szCs w:val="24"/>
          <w:lang w:val="ro-RO"/>
        </w:rPr>
        <w:t>beneficiari</w:t>
      </w:r>
      <w:r w:rsidR="00C120B9">
        <w:rPr>
          <w:rFonts w:ascii="Times New Roman" w:eastAsia="Calibri" w:hAnsi="Times New Roman" w:cs="Times New Roman"/>
          <w:bCs/>
          <w:kern w:val="32"/>
          <w:sz w:val="24"/>
          <w:szCs w:val="24"/>
          <w:lang w:val="ro-RO"/>
        </w:rPr>
        <w:t xml:space="preserve"> și </w:t>
      </w:r>
      <w:r w:rsidR="00CC7F5D">
        <w:rPr>
          <w:rFonts w:ascii="Times New Roman" w:eastAsia="Calibri" w:hAnsi="Times New Roman" w:cs="Times New Roman"/>
          <w:bCs/>
          <w:kern w:val="32"/>
          <w:sz w:val="24"/>
          <w:szCs w:val="24"/>
          <w:lang w:val="ro-RO"/>
        </w:rPr>
        <w:t>prevenirea întârzierilor nejustificate în derularea și justificarea finanțărilor.</w:t>
      </w:r>
      <w:r w:rsidR="006267DC">
        <w:rPr>
          <w:rFonts w:ascii="Times New Roman" w:eastAsia="Calibri" w:hAnsi="Times New Roman" w:cs="Times New Roman"/>
          <w:bCs/>
          <w:kern w:val="32"/>
          <w:sz w:val="24"/>
          <w:szCs w:val="24"/>
          <w:lang w:val="ro-RO"/>
        </w:rPr>
        <w:t xml:space="preserve"> </w:t>
      </w:r>
    </w:p>
    <w:p w:rsidR="007F579B" w:rsidRDefault="007F579B" w:rsidP="00057AA4">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Pr>
          <w:rFonts w:ascii="Times New Roman" w:eastAsia="Calibri" w:hAnsi="Times New Roman" w:cs="Times New Roman"/>
          <w:bCs/>
          <w:kern w:val="32"/>
          <w:sz w:val="24"/>
          <w:szCs w:val="24"/>
          <w:lang w:val="ro-RO"/>
        </w:rPr>
        <w:t>Totodată, se propune eliminarea articolului care cuprinde enumerarea limitativă a documentelor justificative necesare pentru justificarea cheltuielilor efectuate, întru</w:t>
      </w:r>
      <w:r w:rsidR="00EF7BAA">
        <w:rPr>
          <w:rFonts w:ascii="Times New Roman" w:eastAsia="Calibri" w:hAnsi="Times New Roman" w:cs="Times New Roman"/>
          <w:bCs/>
          <w:kern w:val="32"/>
          <w:sz w:val="24"/>
          <w:szCs w:val="24"/>
          <w:lang w:val="ro-RO"/>
        </w:rPr>
        <w:t>cât această abordare nu permite</w:t>
      </w:r>
      <w:r>
        <w:rPr>
          <w:rFonts w:ascii="Times New Roman" w:eastAsia="Calibri" w:hAnsi="Times New Roman" w:cs="Times New Roman"/>
          <w:bCs/>
          <w:kern w:val="32"/>
          <w:sz w:val="24"/>
          <w:szCs w:val="24"/>
          <w:lang w:val="ro-RO"/>
        </w:rPr>
        <w:t xml:space="preserve"> adaptarea la modificările legislative și poate conduce la interpretări restrictive, astfel că modificarea vizează instituirea unei trimiteri generale la documentele justificative aferente categoriilor de cheltuieli eligibile prevăzute în legislația în vigoare</w:t>
      </w:r>
      <w:r w:rsidR="00F741A4">
        <w:rPr>
          <w:rFonts w:ascii="Times New Roman" w:eastAsia="Calibri" w:hAnsi="Times New Roman" w:cs="Times New Roman"/>
          <w:bCs/>
          <w:kern w:val="32"/>
          <w:sz w:val="24"/>
          <w:szCs w:val="24"/>
          <w:lang w:val="ro-RO"/>
        </w:rPr>
        <w:t>,</w:t>
      </w:r>
      <w:r>
        <w:rPr>
          <w:rFonts w:ascii="Times New Roman" w:eastAsia="Calibri" w:hAnsi="Times New Roman" w:cs="Times New Roman"/>
          <w:bCs/>
          <w:kern w:val="32"/>
          <w:sz w:val="24"/>
          <w:szCs w:val="24"/>
          <w:lang w:val="ro-RO"/>
        </w:rPr>
        <w:t xml:space="preserve"> respectiv cele prevăzute în Normele financiare pentru activitatea sportivă aprobate prin Hotărârea Guvernului nr. 1447/2007.</w:t>
      </w:r>
    </w:p>
    <w:p w:rsidR="00A44FD2" w:rsidRDefault="002255B4" w:rsidP="00A44FD2">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Pr>
          <w:rFonts w:ascii="Times New Roman" w:eastAsia="Calibri" w:hAnsi="Times New Roman" w:cs="Times New Roman"/>
          <w:bCs/>
          <w:kern w:val="32"/>
          <w:sz w:val="24"/>
          <w:szCs w:val="24"/>
          <w:lang w:val="ro-RO"/>
        </w:rPr>
        <w:t xml:space="preserve">Se </w:t>
      </w:r>
      <w:r w:rsidR="00A44FD2">
        <w:rPr>
          <w:rFonts w:ascii="Times New Roman" w:eastAsia="Calibri" w:hAnsi="Times New Roman" w:cs="Times New Roman"/>
          <w:bCs/>
          <w:kern w:val="32"/>
          <w:sz w:val="24"/>
          <w:szCs w:val="24"/>
          <w:lang w:val="ro-RO"/>
        </w:rPr>
        <w:t>mai impune necesitatea clarificării unor aspecte ce țin de perioada de implementare a proiectului, respectiv perioada în care se pot efectua cheltuielile eligibile din cadrul proiectului,</w:t>
      </w:r>
      <w:r w:rsidR="00A44FD2" w:rsidRPr="00280E81">
        <w:rPr>
          <w:rFonts w:ascii="Times New Roman" w:eastAsia="Calibri" w:hAnsi="Times New Roman" w:cs="Times New Roman"/>
          <w:sz w:val="24"/>
          <w:szCs w:val="24"/>
          <w:lang w:val="ro-RO" w:eastAsia="ro-RO"/>
        </w:rPr>
        <w:t xml:space="preserve"> </w:t>
      </w:r>
      <w:r w:rsidR="00A44FD2">
        <w:rPr>
          <w:rFonts w:ascii="Times New Roman" w:eastAsia="Calibri" w:hAnsi="Times New Roman" w:cs="Times New Roman"/>
          <w:bCs/>
          <w:kern w:val="32"/>
          <w:sz w:val="24"/>
          <w:szCs w:val="24"/>
          <w:lang w:val="ro-RO"/>
        </w:rPr>
        <w:t>pentru evitarea unor situații de decontare a unor cheltuieli efectuate anterior semnării contractului sau ulterior finalizării activităților asumate prin proiect, astfel se impune stabilirea expresă a intervalului de eligibilitate a cheltuielilor.</w:t>
      </w:r>
    </w:p>
    <w:p w:rsidR="00835BCB" w:rsidRDefault="00BC1832" w:rsidP="00057AA4">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Pr>
          <w:rFonts w:ascii="Times New Roman" w:eastAsia="Calibri" w:hAnsi="Times New Roman" w:cs="Times New Roman"/>
          <w:bCs/>
          <w:kern w:val="32"/>
          <w:sz w:val="24"/>
          <w:szCs w:val="24"/>
          <w:lang w:val="ro-RO"/>
        </w:rPr>
        <w:t>O</w:t>
      </w:r>
      <w:r w:rsidR="00F741A4">
        <w:rPr>
          <w:rFonts w:ascii="Times New Roman" w:eastAsia="Calibri" w:hAnsi="Times New Roman" w:cs="Times New Roman"/>
          <w:bCs/>
          <w:kern w:val="32"/>
          <w:sz w:val="24"/>
          <w:szCs w:val="24"/>
          <w:lang w:val="ro-RO"/>
        </w:rPr>
        <w:t xml:space="preserve"> altă</w:t>
      </w:r>
      <w:r w:rsidR="00835BCB">
        <w:rPr>
          <w:rFonts w:ascii="Times New Roman" w:eastAsia="Calibri" w:hAnsi="Times New Roman" w:cs="Times New Roman"/>
          <w:bCs/>
          <w:kern w:val="32"/>
          <w:sz w:val="24"/>
          <w:szCs w:val="24"/>
          <w:lang w:val="ro-RO"/>
        </w:rPr>
        <w:t xml:space="preserve"> modificare propusă, generată de strecurarea unei erori materiale, constă în înlocuirea anexei nr. 2 la Regulament și corelarea</w:t>
      </w:r>
      <w:r w:rsidR="008532F1">
        <w:rPr>
          <w:rFonts w:ascii="Times New Roman" w:eastAsia="Calibri" w:hAnsi="Times New Roman" w:cs="Times New Roman"/>
          <w:bCs/>
          <w:kern w:val="32"/>
          <w:sz w:val="24"/>
          <w:szCs w:val="24"/>
          <w:lang w:val="ro-RO"/>
        </w:rPr>
        <w:t xml:space="preserve"> </w:t>
      </w:r>
      <w:r w:rsidR="00835BCB">
        <w:rPr>
          <w:rFonts w:ascii="Times New Roman" w:eastAsia="Calibri" w:hAnsi="Times New Roman" w:cs="Times New Roman"/>
          <w:bCs/>
          <w:kern w:val="32"/>
          <w:sz w:val="24"/>
          <w:szCs w:val="24"/>
          <w:lang w:val="ro-RO"/>
        </w:rPr>
        <w:t>acesteia cu str</w:t>
      </w:r>
      <w:r w:rsidR="008532F1">
        <w:rPr>
          <w:rFonts w:ascii="Times New Roman" w:eastAsia="Calibri" w:hAnsi="Times New Roman" w:cs="Times New Roman"/>
          <w:bCs/>
          <w:kern w:val="32"/>
          <w:sz w:val="24"/>
          <w:szCs w:val="24"/>
          <w:lang w:val="ro-RO"/>
        </w:rPr>
        <w:t>u</w:t>
      </w:r>
      <w:r w:rsidR="00835BCB">
        <w:rPr>
          <w:rFonts w:ascii="Times New Roman" w:eastAsia="Calibri" w:hAnsi="Times New Roman" w:cs="Times New Roman"/>
          <w:bCs/>
          <w:kern w:val="32"/>
          <w:sz w:val="24"/>
          <w:szCs w:val="24"/>
          <w:lang w:val="ro-RO"/>
        </w:rPr>
        <w:t>ctura prevăzută în prevederile</w:t>
      </w:r>
      <w:r w:rsidR="00835BCB" w:rsidRPr="00835BCB">
        <w:rPr>
          <w:rFonts w:ascii="Times New Roman" w:eastAsia="Calibri" w:hAnsi="Times New Roman" w:cs="Times New Roman"/>
          <w:bCs/>
          <w:kern w:val="32"/>
          <w:sz w:val="24"/>
          <w:szCs w:val="24"/>
          <w:lang w:val="ro-RO"/>
        </w:rPr>
        <w:t xml:space="preserve"> </w:t>
      </w:r>
      <w:r w:rsidR="00835BCB" w:rsidRPr="00A300A0">
        <w:rPr>
          <w:rFonts w:ascii="Times New Roman" w:eastAsia="Calibri" w:hAnsi="Times New Roman" w:cs="Times New Roman"/>
          <w:bCs/>
          <w:kern w:val="32"/>
          <w:sz w:val="24"/>
          <w:szCs w:val="24"/>
          <w:lang w:val="ro-RO"/>
        </w:rPr>
        <w:t xml:space="preserve">Ordinul </w:t>
      </w:r>
      <w:r w:rsidR="00835BCB" w:rsidRPr="00CE5063">
        <w:rPr>
          <w:rFonts w:ascii="Times New Roman" w:eastAsia="Calibri" w:hAnsi="Times New Roman" w:cs="Times New Roman"/>
          <w:bCs/>
          <w:kern w:val="32"/>
          <w:sz w:val="24"/>
          <w:szCs w:val="24"/>
          <w:lang w:val="ro-RO"/>
        </w:rPr>
        <w:t>Minist</w:t>
      </w:r>
      <w:r w:rsidR="0081598F" w:rsidRPr="00CE5063">
        <w:rPr>
          <w:rFonts w:ascii="Times New Roman" w:eastAsia="Calibri" w:hAnsi="Times New Roman" w:cs="Times New Roman"/>
          <w:bCs/>
          <w:kern w:val="32"/>
          <w:sz w:val="24"/>
          <w:szCs w:val="24"/>
          <w:lang w:val="ro-RO"/>
        </w:rPr>
        <w:t>rului</w:t>
      </w:r>
      <w:r w:rsidR="00835BCB" w:rsidRPr="00A300A0">
        <w:rPr>
          <w:rFonts w:ascii="Times New Roman" w:eastAsia="Calibri" w:hAnsi="Times New Roman" w:cs="Times New Roman"/>
          <w:bCs/>
          <w:kern w:val="32"/>
          <w:sz w:val="24"/>
          <w:szCs w:val="24"/>
          <w:lang w:val="ro-RO"/>
        </w:rPr>
        <w:t xml:space="preserve"> Tineretului și Sportului nr. 664/2018</w:t>
      </w:r>
      <w:r w:rsidR="00835BCB" w:rsidRPr="00A300A0">
        <w:rPr>
          <w:rFonts w:ascii="Open Sans" w:hAnsi="Open Sans"/>
          <w:b/>
          <w:bCs/>
          <w:color w:val="333333"/>
          <w:sz w:val="24"/>
          <w:szCs w:val="24"/>
          <w:shd w:val="clear" w:color="auto" w:fill="FFFFFF"/>
        </w:rPr>
        <w:t xml:space="preserve"> </w:t>
      </w:r>
      <w:r w:rsidR="00835BCB" w:rsidRPr="00A300A0">
        <w:rPr>
          <w:rFonts w:ascii="Times New Roman" w:hAnsi="Times New Roman" w:cs="Times New Roman"/>
          <w:bCs/>
          <w:color w:val="333333"/>
          <w:sz w:val="24"/>
          <w:szCs w:val="24"/>
          <w:shd w:val="clear" w:color="auto" w:fill="FFFFFF"/>
        </w:rPr>
        <w:t>privind finanţarea din fonduri publice a proiectelor şi programelor sportive</w:t>
      </w:r>
      <w:r w:rsidR="008532F1">
        <w:rPr>
          <w:rFonts w:ascii="Times New Roman" w:eastAsia="Calibri" w:hAnsi="Times New Roman" w:cs="Times New Roman"/>
          <w:bCs/>
          <w:kern w:val="32"/>
          <w:sz w:val="24"/>
          <w:szCs w:val="24"/>
          <w:lang w:val="ro-RO"/>
        </w:rPr>
        <w:t>.</w:t>
      </w:r>
    </w:p>
    <w:p w:rsidR="0083274A" w:rsidRDefault="00B249EA" w:rsidP="00057AA4">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sidRPr="00482085">
        <w:rPr>
          <w:rFonts w:ascii="Times New Roman" w:eastAsia="Calibri" w:hAnsi="Times New Roman" w:cs="Times New Roman"/>
          <w:bCs/>
          <w:kern w:val="32"/>
          <w:sz w:val="24"/>
          <w:szCs w:val="24"/>
          <w:lang w:val="ro-RO"/>
        </w:rPr>
        <w:t>În ceea ce privește necesitatea înl</w:t>
      </w:r>
      <w:r w:rsidR="000B41CB">
        <w:rPr>
          <w:rFonts w:ascii="Times New Roman" w:eastAsia="Calibri" w:hAnsi="Times New Roman" w:cs="Times New Roman"/>
          <w:bCs/>
          <w:kern w:val="32"/>
          <w:sz w:val="24"/>
          <w:szCs w:val="24"/>
          <w:lang w:val="ro-RO"/>
        </w:rPr>
        <w:t>ocuirii anexelor nr. 6 și 7 la r</w:t>
      </w:r>
      <w:r w:rsidRPr="00482085">
        <w:rPr>
          <w:rFonts w:ascii="Times New Roman" w:eastAsia="Calibri" w:hAnsi="Times New Roman" w:cs="Times New Roman"/>
          <w:bCs/>
          <w:kern w:val="32"/>
          <w:sz w:val="24"/>
          <w:szCs w:val="24"/>
          <w:lang w:val="ro-RO"/>
        </w:rPr>
        <w:t>egulamentul aprobat inițial, acestea nu conțin modificări de fond</w:t>
      </w:r>
      <w:r w:rsidR="000B41CB">
        <w:rPr>
          <w:rFonts w:ascii="Times New Roman" w:eastAsia="Calibri" w:hAnsi="Times New Roman" w:cs="Times New Roman"/>
          <w:bCs/>
          <w:kern w:val="32"/>
          <w:sz w:val="24"/>
          <w:szCs w:val="24"/>
          <w:lang w:val="ro-RO"/>
        </w:rPr>
        <w:t>,</w:t>
      </w:r>
      <w:r w:rsidRPr="00482085">
        <w:rPr>
          <w:rFonts w:ascii="Times New Roman" w:eastAsia="Calibri" w:hAnsi="Times New Roman" w:cs="Times New Roman"/>
          <w:bCs/>
          <w:kern w:val="32"/>
          <w:sz w:val="24"/>
          <w:szCs w:val="24"/>
          <w:lang w:val="ro-RO"/>
        </w:rPr>
        <w:t xml:space="preserve"> ci de formă.</w:t>
      </w:r>
    </w:p>
    <w:p w:rsidR="00E16E68" w:rsidRPr="00A300A0" w:rsidRDefault="00B15EB4" w:rsidP="000431ED">
      <w:pPr>
        <w:tabs>
          <w:tab w:val="left" w:pos="1418"/>
          <w:tab w:val="left" w:pos="9072"/>
          <w:tab w:val="left" w:pos="9540"/>
        </w:tabs>
        <w:spacing w:after="0" w:line="240" w:lineRule="auto"/>
        <w:ind w:right="-84"/>
        <w:jc w:val="both"/>
        <w:rPr>
          <w:rFonts w:ascii="Times New Roman" w:eastAsia="Calibri" w:hAnsi="Times New Roman" w:cs="Times New Roman"/>
          <w:bCs/>
          <w:kern w:val="32"/>
          <w:sz w:val="24"/>
          <w:szCs w:val="24"/>
          <w:lang w:val="ro-RO"/>
        </w:rPr>
      </w:pPr>
      <w:r w:rsidRPr="00A300A0">
        <w:rPr>
          <w:rFonts w:ascii="Times New Roman" w:eastAsia="Times New Roman" w:hAnsi="Times New Roman" w:cs="Times New Roman"/>
          <w:noProof/>
          <w:sz w:val="24"/>
          <w:szCs w:val="24"/>
        </w:rPr>
        <w:t xml:space="preserve">            </w:t>
      </w:r>
      <w:r w:rsidR="00E16E68">
        <w:rPr>
          <w:rFonts w:ascii="Times New Roman" w:eastAsia="Calibri" w:hAnsi="Times New Roman" w:cs="Times New Roman"/>
          <w:bCs/>
          <w:kern w:val="32"/>
          <w:sz w:val="24"/>
          <w:szCs w:val="24"/>
          <w:lang w:val="ro-RO"/>
        </w:rPr>
        <w:t xml:space="preserve">În considerarea celor prezentate, autoritățile publice locale consideră oportună </w:t>
      </w:r>
      <w:r w:rsidR="00311CCC">
        <w:rPr>
          <w:rFonts w:ascii="Times New Roman" w:eastAsia="Calibri" w:hAnsi="Times New Roman" w:cs="Times New Roman"/>
          <w:bCs/>
          <w:kern w:val="32"/>
          <w:sz w:val="24"/>
          <w:szCs w:val="24"/>
          <w:lang w:val="ro-RO"/>
        </w:rPr>
        <w:t>revizuirea</w:t>
      </w:r>
      <w:r w:rsidR="00467EDB">
        <w:rPr>
          <w:rFonts w:ascii="Times New Roman" w:eastAsia="Calibri" w:hAnsi="Times New Roman" w:cs="Times New Roman"/>
          <w:bCs/>
          <w:kern w:val="32"/>
          <w:sz w:val="24"/>
          <w:szCs w:val="24"/>
          <w:lang w:val="ro-RO"/>
        </w:rPr>
        <w:t xml:space="preserve"> </w:t>
      </w:r>
      <w:r w:rsidR="00017F93">
        <w:rPr>
          <w:rFonts w:ascii="Times New Roman" w:eastAsia="Calibri" w:hAnsi="Times New Roman" w:cs="Times New Roman"/>
          <w:bCs/>
          <w:kern w:val="32"/>
          <w:sz w:val="24"/>
          <w:szCs w:val="24"/>
          <w:lang w:val="ro-RO"/>
        </w:rPr>
        <w:t xml:space="preserve">Regulamentului în sensul  inserării modificărilor și completărilor susmenționate </w:t>
      </w:r>
      <w:r w:rsidR="00467EDB">
        <w:rPr>
          <w:rFonts w:ascii="Times New Roman" w:eastAsia="Calibri" w:hAnsi="Times New Roman" w:cs="Times New Roman"/>
          <w:bCs/>
          <w:kern w:val="32"/>
          <w:sz w:val="24"/>
          <w:szCs w:val="24"/>
          <w:lang w:val="ro-RO"/>
        </w:rPr>
        <w:t xml:space="preserve">și </w:t>
      </w:r>
      <w:r w:rsidR="00467EDB" w:rsidRPr="00017F93">
        <w:rPr>
          <w:rFonts w:ascii="Times New Roman" w:eastAsia="Calibri" w:hAnsi="Times New Roman" w:cs="Times New Roman"/>
          <w:bCs/>
          <w:kern w:val="32"/>
          <w:sz w:val="24"/>
          <w:szCs w:val="24"/>
          <w:lang w:val="ro-RO"/>
        </w:rPr>
        <w:t>înlocuirea</w:t>
      </w:r>
      <w:r w:rsidR="00311CCC">
        <w:rPr>
          <w:rFonts w:ascii="Times New Roman" w:eastAsia="Calibri" w:hAnsi="Times New Roman" w:cs="Times New Roman"/>
          <w:bCs/>
          <w:kern w:val="32"/>
          <w:sz w:val="24"/>
          <w:szCs w:val="24"/>
          <w:lang w:val="ro-RO"/>
        </w:rPr>
        <w:t xml:space="preserve"> </w:t>
      </w:r>
      <w:r w:rsidR="00017F93">
        <w:rPr>
          <w:rFonts w:ascii="Times New Roman" w:eastAsia="Calibri" w:hAnsi="Times New Roman" w:cs="Times New Roman"/>
          <w:bCs/>
          <w:kern w:val="32"/>
          <w:sz w:val="24"/>
          <w:szCs w:val="24"/>
          <w:lang w:val="ro-RO"/>
        </w:rPr>
        <w:t>acestuia cu regulamentul propus.</w:t>
      </w:r>
    </w:p>
    <w:p w:rsidR="00A213AC" w:rsidRPr="00674F0D" w:rsidRDefault="00A974F3" w:rsidP="00674F0D">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sidRPr="00A300A0">
        <w:rPr>
          <w:rFonts w:ascii="Times New Roman" w:eastAsia="Calibri" w:hAnsi="Times New Roman" w:cs="Times New Roman"/>
          <w:bCs/>
          <w:kern w:val="32"/>
          <w:sz w:val="24"/>
          <w:szCs w:val="24"/>
          <w:lang w:val="ro-RO"/>
        </w:rPr>
        <w:t xml:space="preserve"> </w:t>
      </w:r>
    </w:p>
    <w:p w:rsidR="0061511D" w:rsidRPr="00A300A0" w:rsidRDefault="0061511D" w:rsidP="0061511D">
      <w:pPr>
        <w:tabs>
          <w:tab w:val="left" w:pos="1418"/>
          <w:tab w:val="left" w:pos="9072"/>
          <w:tab w:val="left" w:pos="9540"/>
        </w:tabs>
        <w:spacing w:after="0" w:line="240" w:lineRule="auto"/>
        <w:ind w:right="-84"/>
        <w:jc w:val="both"/>
        <w:rPr>
          <w:rFonts w:ascii="Times New Roman" w:eastAsia="Times New Roman" w:hAnsi="Times New Roman" w:cs="Times New Roman"/>
          <w:b/>
          <w:noProof/>
          <w:sz w:val="24"/>
          <w:szCs w:val="24"/>
        </w:rPr>
      </w:pPr>
      <w:r w:rsidRPr="00A300A0">
        <w:rPr>
          <w:rFonts w:ascii="Times New Roman" w:eastAsia="Times New Roman" w:hAnsi="Times New Roman" w:cs="Times New Roman"/>
          <w:b/>
          <w:noProof/>
          <w:sz w:val="24"/>
          <w:szCs w:val="24"/>
        </w:rPr>
        <w:t>În drept</w:t>
      </w:r>
      <w:r w:rsidRPr="007E4E8A">
        <w:rPr>
          <w:rFonts w:ascii="Times New Roman" w:eastAsia="Times New Roman" w:hAnsi="Times New Roman" w:cs="Times New Roman"/>
          <w:b/>
          <w:noProof/>
          <w:sz w:val="24"/>
          <w:szCs w:val="24"/>
        </w:rPr>
        <w:t xml:space="preserve">: </w:t>
      </w:r>
    </w:p>
    <w:p w:rsidR="0061511D" w:rsidRPr="00A300A0" w:rsidRDefault="0061511D" w:rsidP="0061511D">
      <w:pPr>
        <w:spacing w:after="0" w:line="240" w:lineRule="auto"/>
        <w:ind w:firstLine="567"/>
        <w:jc w:val="both"/>
        <w:rPr>
          <w:rFonts w:ascii="Times New Roman" w:eastAsia="Calibri" w:hAnsi="Times New Roman" w:cs="Times New Roman"/>
          <w:bCs/>
          <w:sz w:val="24"/>
          <w:szCs w:val="24"/>
          <w:lang w:val="ro-RO" w:eastAsia="ro-RO"/>
        </w:rPr>
      </w:pPr>
      <w:r w:rsidRPr="00A300A0">
        <w:rPr>
          <w:rFonts w:ascii="Times New Roman" w:eastAsia="Calibri" w:hAnsi="Times New Roman" w:cs="Times New Roman"/>
          <w:bCs/>
          <w:sz w:val="24"/>
          <w:szCs w:val="24"/>
          <w:lang w:val="ro-RO" w:eastAsia="ro-RO"/>
        </w:rPr>
        <w:t>Potrivit prevederilor art. 129 alin. (1) din OUG nr. 57/2019 privind Codul Administrativ „</w:t>
      </w:r>
      <w:r w:rsidRPr="00A300A0">
        <w:rPr>
          <w:rFonts w:ascii="Times New Roman" w:eastAsia="Calibri" w:hAnsi="Times New Roman" w:cs="Times New Roman"/>
          <w:bCs/>
          <w:i/>
          <w:sz w:val="24"/>
          <w:szCs w:val="24"/>
          <w:lang w:val="ro-RO" w:eastAsia="ro-RO"/>
        </w:rPr>
        <w:t xml:space="preserve">Consiliul local are inițiativă și hotărăște, în condițiile legii, în toate </w:t>
      </w:r>
      <w:r w:rsidRPr="00A300A0">
        <w:rPr>
          <w:rFonts w:ascii="Times New Roman" w:eastAsia="Calibri" w:hAnsi="Times New Roman" w:cs="Times New Roman"/>
          <w:bCs/>
          <w:i/>
          <w:sz w:val="24"/>
          <w:szCs w:val="24"/>
          <w:lang w:val="ro-RO" w:eastAsia="ro-RO"/>
        </w:rPr>
        <w:lastRenderedPageBreak/>
        <w:t>problemele de interes local, cu excepția celor care sunt date prin lege în competența altor autorități ale administrației publice locale sau centrale</w:t>
      </w:r>
      <w:r w:rsidRPr="00A300A0">
        <w:rPr>
          <w:rFonts w:ascii="Times New Roman" w:eastAsia="Calibri" w:hAnsi="Times New Roman" w:cs="Times New Roman"/>
          <w:bCs/>
          <w:sz w:val="24"/>
          <w:szCs w:val="24"/>
          <w:lang w:val="ro-RO" w:eastAsia="ro-RO"/>
        </w:rPr>
        <w:t xml:space="preserve">”, </w:t>
      </w:r>
    </w:p>
    <w:p w:rsidR="0061511D" w:rsidRPr="00A300A0" w:rsidRDefault="0061511D" w:rsidP="0061511D">
      <w:pPr>
        <w:shd w:val="clear" w:color="auto" w:fill="FFFFFF"/>
        <w:spacing w:after="0" w:line="240" w:lineRule="auto"/>
        <w:ind w:firstLine="567"/>
        <w:jc w:val="both"/>
        <w:rPr>
          <w:rFonts w:ascii="Times New Roman" w:eastAsia="Calibri" w:hAnsi="Times New Roman" w:cs="Times New Roman"/>
          <w:b/>
          <w:sz w:val="24"/>
          <w:szCs w:val="24"/>
          <w:shd w:val="clear" w:color="auto" w:fill="FFFFFF"/>
          <w:lang w:val="ro-RO" w:eastAsia="ro-RO"/>
        </w:rPr>
      </w:pPr>
      <w:r w:rsidRPr="00A300A0">
        <w:rPr>
          <w:rFonts w:ascii="Times New Roman" w:eastAsia="Calibri" w:hAnsi="Times New Roman" w:cs="Times New Roman"/>
          <w:bCs/>
          <w:color w:val="000000"/>
          <w:sz w:val="24"/>
          <w:szCs w:val="24"/>
          <w:lang w:val="ro-RO" w:eastAsia="ro-RO"/>
        </w:rPr>
        <w:t xml:space="preserve">În conformitate cu art. 129 </w:t>
      </w:r>
      <w:r w:rsidRPr="00A300A0">
        <w:rPr>
          <w:rFonts w:ascii="Times New Roman" w:eastAsia="Calibri" w:hAnsi="Times New Roman" w:cs="Times New Roman"/>
          <w:color w:val="000000"/>
          <w:sz w:val="24"/>
          <w:szCs w:val="24"/>
          <w:lang w:val="ro-RO" w:eastAsia="ro-RO"/>
        </w:rPr>
        <w:t xml:space="preserve">alin. (2) lit. d) din </w:t>
      </w:r>
      <w:r w:rsidRPr="00A300A0">
        <w:rPr>
          <w:rFonts w:ascii="Times New Roman" w:eastAsia="Calibri" w:hAnsi="Times New Roman" w:cs="Times New Roman"/>
          <w:sz w:val="24"/>
          <w:szCs w:val="24"/>
          <w:lang w:val="ro-RO" w:eastAsia="ro-RO"/>
        </w:rPr>
        <w:t xml:space="preserve">OUG nr. 57/2019 privind Codul administrativ </w:t>
      </w:r>
      <w:r w:rsidRPr="00A300A0">
        <w:rPr>
          <w:rFonts w:ascii="Times New Roman" w:eastAsia="Calibri" w:hAnsi="Times New Roman" w:cs="Times New Roman"/>
          <w:bCs/>
          <w:sz w:val="24"/>
          <w:szCs w:val="24"/>
          <w:lang w:val="ro-RO" w:eastAsia="ro-RO"/>
        </w:rPr>
        <w:t>Consiliul Local exercită</w:t>
      </w:r>
      <w:r w:rsidRPr="00A300A0">
        <w:rPr>
          <w:rFonts w:ascii="Times New Roman" w:eastAsia="Calibri" w:hAnsi="Times New Roman" w:cs="Times New Roman"/>
          <w:b/>
          <w:bCs/>
          <w:sz w:val="24"/>
          <w:szCs w:val="24"/>
          <w:lang w:val="ro-RO" w:eastAsia="ro-RO"/>
        </w:rPr>
        <w:t xml:space="preserve"> </w:t>
      </w:r>
      <w:r w:rsidRPr="00A300A0">
        <w:rPr>
          <w:rFonts w:ascii="Times New Roman" w:eastAsia="Calibri" w:hAnsi="Times New Roman" w:cs="Times New Roman"/>
          <w:color w:val="000000"/>
          <w:sz w:val="24"/>
          <w:szCs w:val="24"/>
          <w:lang w:val="ro-RO" w:eastAsia="ro-RO"/>
        </w:rPr>
        <w:t>„</w:t>
      </w:r>
      <w:r w:rsidRPr="00A300A0">
        <w:rPr>
          <w:rFonts w:ascii="Times New Roman" w:eastAsia="Calibri" w:hAnsi="Times New Roman" w:cs="Times New Roman"/>
          <w:i/>
          <w:color w:val="000000"/>
          <w:sz w:val="24"/>
          <w:szCs w:val="24"/>
          <w:shd w:val="clear" w:color="auto" w:fill="FFFFFF"/>
          <w:lang w:val="ro-RO" w:eastAsia="ro-RO"/>
        </w:rPr>
        <w:t>atribuţii privind gestionarea serviciilor de interes local</w:t>
      </w:r>
      <w:r w:rsidRPr="00A300A0">
        <w:rPr>
          <w:rFonts w:ascii="Times New Roman" w:eastAsia="Calibri" w:hAnsi="Times New Roman" w:cs="Times New Roman"/>
          <w:color w:val="000000"/>
          <w:sz w:val="24"/>
          <w:szCs w:val="24"/>
          <w:shd w:val="clear" w:color="auto" w:fill="FFFFFF"/>
          <w:lang w:val="ro-RO" w:eastAsia="ro-RO"/>
        </w:rPr>
        <w:t>”</w:t>
      </w:r>
      <w:r w:rsidRPr="00A300A0">
        <w:rPr>
          <w:rFonts w:ascii="Times New Roman" w:eastAsia="Calibri" w:hAnsi="Times New Roman" w:cs="Times New Roman"/>
          <w:bCs/>
          <w:color w:val="000000"/>
          <w:sz w:val="24"/>
          <w:szCs w:val="24"/>
          <w:lang w:val="ro-RO" w:eastAsia="ro-RO"/>
        </w:rPr>
        <w:t xml:space="preserve">, iar potrivit alin. (7) din același text legal </w:t>
      </w:r>
      <w:r w:rsidRPr="00A300A0">
        <w:rPr>
          <w:rFonts w:ascii="Times New Roman" w:eastAsia="Calibri" w:hAnsi="Times New Roman" w:cs="Times New Roman"/>
          <w:bCs/>
          <w:i/>
          <w:sz w:val="24"/>
          <w:szCs w:val="24"/>
          <w:lang w:val="ro-RO" w:eastAsia="ro-RO"/>
        </w:rPr>
        <w:t>„</w:t>
      </w:r>
      <w:r w:rsidRPr="00A300A0">
        <w:rPr>
          <w:rFonts w:ascii="Times New Roman" w:eastAsia="Calibri" w:hAnsi="Times New Roman" w:cs="Times New Roman"/>
          <w:i/>
          <w:sz w:val="24"/>
          <w:szCs w:val="24"/>
          <w:lang w:val="ro-RO" w:eastAsia="ro-RO"/>
        </w:rPr>
        <w:t xml:space="preserve">În exercitarea atribuţiilor prevăzute la alin. (2) </w:t>
      </w:r>
      <w:r w:rsidRPr="00A300A0">
        <w:rPr>
          <w:rFonts w:ascii="Times New Roman" w:eastAsia="Calibri" w:hAnsi="Times New Roman" w:cs="Times New Roman"/>
          <w:i/>
          <w:color w:val="000000"/>
          <w:sz w:val="24"/>
          <w:szCs w:val="24"/>
          <w:lang w:val="ro-RO" w:eastAsia="ro-RO"/>
        </w:rPr>
        <w:t>lit. d), consiliul local asigură, potrivit competenţei sale şi în condiţiile legii, cadrul necesar pentru furnizarea serviciilor publice de interes local privind:</w:t>
      </w:r>
      <w:r w:rsidRPr="00A300A0">
        <w:rPr>
          <w:rFonts w:ascii="Times New Roman" w:eastAsia="Calibri" w:hAnsi="Times New Roman" w:cs="Times New Roman"/>
          <w:i/>
          <w:sz w:val="24"/>
          <w:szCs w:val="24"/>
          <w:lang w:val="ro-RO" w:eastAsia="ro-RO"/>
        </w:rPr>
        <w:t xml:space="preserve"> </w:t>
      </w:r>
      <w:r w:rsidRPr="00A300A0">
        <w:rPr>
          <w:rFonts w:ascii="Times New Roman" w:eastAsia="Calibri" w:hAnsi="Times New Roman" w:cs="Times New Roman"/>
          <w:i/>
          <w:sz w:val="24"/>
          <w:szCs w:val="24"/>
          <w:shd w:val="clear" w:color="auto" w:fill="FFFFFF"/>
          <w:lang w:val="ro-RO" w:eastAsia="ro-RO"/>
        </w:rPr>
        <w:t xml:space="preserve">lit. </w:t>
      </w:r>
      <w:r w:rsidRPr="00A300A0">
        <w:rPr>
          <w:rFonts w:ascii="Times New Roman" w:eastAsia="Times New Roman" w:hAnsi="Times New Roman" w:cs="Times New Roman"/>
          <w:bCs/>
          <w:i/>
          <w:sz w:val="24"/>
          <w:szCs w:val="24"/>
          <w:shd w:val="clear" w:color="auto" w:fill="FFFFFF"/>
          <w:lang w:val="ro-RO" w:eastAsia="ro-RO"/>
        </w:rPr>
        <w:t xml:space="preserve">f) </w:t>
      </w:r>
      <w:r w:rsidRPr="00A300A0">
        <w:rPr>
          <w:rFonts w:ascii="Times New Roman" w:eastAsia="Calibri" w:hAnsi="Times New Roman" w:cs="Times New Roman"/>
          <w:i/>
          <w:sz w:val="24"/>
          <w:szCs w:val="24"/>
          <w:shd w:val="clear" w:color="auto" w:fill="FFFFFF"/>
          <w:lang w:val="ro-RO" w:eastAsia="ro-RO"/>
        </w:rPr>
        <w:t>sportul”.</w:t>
      </w:r>
      <w:r w:rsidRPr="00A300A0">
        <w:rPr>
          <w:rFonts w:ascii="Times New Roman" w:eastAsia="Calibri" w:hAnsi="Times New Roman" w:cs="Times New Roman"/>
          <w:b/>
          <w:sz w:val="24"/>
          <w:szCs w:val="24"/>
          <w:shd w:val="clear" w:color="auto" w:fill="FFFFFF"/>
          <w:lang w:val="ro-RO" w:eastAsia="ro-RO"/>
        </w:rPr>
        <w:t xml:space="preserve"> </w:t>
      </w:r>
    </w:p>
    <w:p w:rsidR="0061511D" w:rsidRPr="00A300A0" w:rsidRDefault="0061511D" w:rsidP="0061511D">
      <w:pPr>
        <w:spacing w:after="0" w:line="240" w:lineRule="auto"/>
        <w:ind w:firstLine="567"/>
        <w:jc w:val="both"/>
        <w:rPr>
          <w:rFonts w:ascii="Times New Roman" w:eastAsia="Calibri" w:hAnsi="Times New Roman" w:cs="Times New Roman"/>
          <w:bCs/>
          <w:sz w:val="24"/>
          <w:szCs w:val="24"/>
          <w:lang w:val="ro-RO" w:eastAsia="ro-RO"/>
        </w:rPr>
      </w:pPr>
      <w:r w:rsidRPr="00A300A0">
        <w:rPr>
          <w:rFonts w:ascii="Times New Roman" w:hAnsi="Times New Roman" w:cs="Times New Roman"/>
          <w:bCs/>
          <w:color w:val="000000"/>
          <w:sz w:val="24"/>
          <w:szCs w:val="24"/>
          <w:shd w:val="clear" w:color="auto" w:fill="FFFFFF"/>
        </w:rPr>
        <w:t>În temeiul</w:t>
      </w:r>
      <w:r w:rsidRPr="00A300A0">
        <w:rPr>
          <w:rFonts w:ascii="Times New Roman" w:eastAsia="Times New Roman" w:hAnsi="Times New Roman" w:cs="Times New Roman"/>
          <w:noProof/>
          <w:sz w:val="24"/>
          <w:szCs w:val="24"/>
        </w:rPr>
        <w:t xml:space="preserve"> prevederilor art. 3 alin. (1) din Legea nr. 69/ 2000 - Legea educației fizice și sportului, cu modificările și completările ulterioare: </w:t>
      </w:r>
      <w:r w:rsidRPr="00A300A0">
        <w:rPr>
          <w:rFonts w:ascii="Times New Roman" w:eastAsia="Times New Roman" w:hAnsi="Times New Roman" w:cs="Times New Roman"/>
          <w:i/>
          <w:noProof/>
          <w:sz w:val="24"/>
          <w:szCs w:val="24"/>
        </w:rPr>
        <w:t>„</w:t>
      </w:r>
      <w:r w:rsidRPr="00A300A0">
        <w:rPr>
          <w:rFonts w:ascii="Times New Roman" w:hAnsi="Times New Roman" w:cs="Times New Roman"/>
          <w:i/>
          <w:color w:val="000000"/>
          <w:sz w:val="24"/>
          <w:szCs w:val="24"/>
          <w:shd w:val="clear" w:color="auto" w:fill="FFFFFF"/>
        </w:rPr>
        <w:t>Autorităţile administraţiei publice, unităţile şi instituţiile de învăţământ, instituţiile sportive, precum şi organismele neguvernamentale de profil au obligaţia să sprijine sportul pentru toţi şi sportul de performanţă şi să asigure condiţiile organizatorice şi materiale de practicare a educaţiei fizice şi sportului în comunităţile locale.”</w:t>
      </w:r>
    </w:p>
    <w:p w:rsidR="0061511D" w:rsidRPr="0061511D" w:rsidRDefault="0061511D" w:rsidP="0061511D">
      <w:pPr>
        <w:pStyle w:val="NoSpacing"/>
        <w:jc w:val="both"/>
        <w:rPr>
          <w:rFonts w:ascii="Times New Roman" w:hAnsi="Times New Roman" w:cs="Times New Roman"/>
          <w:sz w:val="24"/>
          <w:szCs w:val="24"/>
          <w:lang w:val="ro-RO" w:eastAsia="ro-RO"/>
        </w:rPr>
      </w:pPr>
      <w:r w:rsidRPr="00A300A0">
        <w:rPr>
          <w:rFonts w:eastAsia="Times New Roman"/>
          <w:noProof/>
        </w:rPr>
        <w:t xml:space="preserve">           </w:t>
      </w:r>
      <w:r w:rsidRPr="0061511D">
        <w:rPr>
          <w:rFonts w:ascii="Times New Roman" w:hAnsi="Times New Roman" w:cs="Times New Roman"/>
          <w:sz w:val="24"/>
          <w:szCs w:val="24"/>
          <w:lang w:val="ro-RO" w:eastAsia="ro-RO"/>
        </w:rPr>
        <w:t xml:space="preserve">În </w:t>
      </w:r>
      <w:r w:rsidR="007C1F4A">
        <w:rPr>
          <w:rFonts w:ascii="Times New Roman" w:hAnsi="Times New Roman" w:cs="Times New Roman"/>
          <w:sz w:val="24"/>
          <w:szCs w:val="24"/>
          <w:lang w:val="ro-RO" w:eastAsia="ro-RO"/>
        </w:rPr>
        <w:t xml:space="preserve"> </w:t>
      </w:r>
      <w:r w:rsidRPr="0061511D">
        <w:rPr>
          <w:rFonts w:ascii="Times New Roman" w:hAnsi="Times New Roman" w:cs="Times New Roman"/>
          <w:sz w:val="24"/>
          <w:szCs w:val="24"/>
          <w:lang w:val="ro-RO" w:eastAsia="ro-RO"/>
        </w:rPr>
        <w:t xml:space="preserve">baza </w:t>
      </w:r>
      <w:r w:rsidR="008959B0">
        <w:rPr>
          <w:rFonts w:ascii="Times New Roman" w:hAnsi="Times New Roman" w:cs="Times New Roman"/>
          <w:sz w:val="24"/>
          <w:szCs w:val="24"/>
          <w:lang w:val="ro-RO" w:eastAsia="ro-RO"/>
        </w:rPr>
        <w:t xml:space="preserve">considerentelor expuse și a </w:t>
      </w:r>
      <w:r w:rsidRPr="0061511D">
        <w:rPr>
          <w:rFonts w:ascii="Times New Roman" w:hAnsi="Times New Roman" w:cs="Times New Roman"/>
          <w:sz w:val="24"/>
          <w:szCs w:val="24"/>
          <w:lang w:val="ro-RO" w:eastAsia="ro-RO"/>
        </w:rPr>
        <w:t xml:space="preserve">temeiurilor de drept invocate, constatând că nu există nici un impediment din punct de vedere juridic, propunem spre analiză și dezbatere, Consiliului Local al Municipiului Sfântu Gheorghe, Proiectul de hotărâre </w:t>
      </w:r>
      <w:r w:rsidRPr="0061511D">
        <w:rPr>
          <w:rFonts w:ascii="Times New Roman" w:hAnsi="Times New Roman" w:cs="Times New Roman"/>
          <w:bCs/>
          <w:color w:val="000000"/>
          <w:sz w:val="24"/>
          <w:szCs w:val="24"/>
          <w:lang w:val="ro-RO" w:eastAsia="ro-RO"/>
        </w:rPr>
        <w:t xml:space="preserve">privind aprobarea </w:t>
      </w:r>
      <w:r w:rsidRPr="007C1F4A">
        <w:rPr>
          <w:rFonts w:ascii="Times New Roman" w:hAnsi="Times New Roman" w:cs="Times New Roman"/>
          <w:sz w:val="24"/>
          <w:szCs w:val="24"/>
          <w:lang w:val="ro-RO" w:eastAsia="ro-RO"/>
        </w:rPr>
        <w:t>modific</w:t>
      </w:r>
      <w:r w:rsidRPr="0061511D">
        <w:rPr>
          <w:rFonts w:ascii="Times New Roman" w:hAnsi="Times New Roman" w:cs="Times New Roman"/>
          <w:sz w:val="24"/>
          <w:szCs w:val="24"/>
          <w:lang w:val="ro-RO" w:eastAsia="ro-RO"/>
        </w:rPr>
        <w:t xml:space="preserve">ării și completării Regulamentului </w:t>
      </w:r>
      <w:r w:rsidRPr="0061511D">
        <w:rPr>
          <w:rFonts w:ascii="Times New Roman" w:hAnsi="Times New Roman" w:cs="Times New Roman"/>
          <w:sz w:val="24"/>
          <w:szCs w:val="24"/>
          <w:lang w:val="ro-RO"/>
        </w:rPr>
        <w:t>pentru</w:t>
      </w:r>
      <w:r w:rsidRPr="0061511D">
        <w:rPr>
          <w:rFonts w:ascii="Times New Roman" w:hAnsi="Times New Roman" w:cs="Times New Roman"/>
          <w:spacing w:val="-3"/>
          <w:sz w:val="24"/>
          <w:szCs w:val="24"/>
          <w:lang w:val="ro-RO"/>
        </w:rPr>
        <w:t xml:space="preserve"> </w:t>
      </w:r>
      <w:r w:rsidRPr="0061511D">
        <w:rPr>
          <w:rFonts w:ascii="Times New Roman" w:hAnsi="Times New Roman" w:cs="Times New Roman"/>
          <w:sz w:val="24"/>
          <w:szCs w:val="24"/>
          <w:lang w:val="ro-RO"/>
        </w:rPr>
        <w:t>atribuirea</w:t>
      </w:r>
      <w:r w:rsidRPr="0061511D">
        <w:rPr>
          <w:rFonts w:ascii="Times New Roman" w:hAnsi="Times New Roman" w:cs="Times New Roman"/>
          <w:spacing w:val="-4"/>
          <w:sz w:val="24"/>
          <w:szCs w:val="24"/>
          <w:lang w:val="ro-RO"/>
        </w:rPr>
        <w:t xml:space="preserve"> </w:t>
      </w:r>
      <w:r w:rsidRPr="0061511D">
        <w:rPr>
          <w:rFonts w:ascii="Times New Roman" w:hAnsi="Times New Roman" w:cs="Times New Roman"/>
          <w:sz w:val="24"/>
          <w:szCs w:val="24"/>
          <w:lang w:val="ro-RO"/>
        </w:rPr>
        <w:t>contractelor</w:t>
      </w:r>
      <w:r w:rsidRPr="0061511D">
        <w:rPr>
          <w:rFonts w:ascii="Times New Roman" w:hAnsi="Times New Roman" w:cs="Times New Roman"/>
          <w:spacing w:val="-5"/>
          <w:sz w:val="24"/>
          <w:szCs w:val="24"/>
          <w:lang w:val="ro-RO"/>
        </w:rPr>
        <w:t xml:space="preserve"> </w:t>
      </w:r>
      <w:r w:rsidRPr="0061511D">
        <w:rPr>
          <w:rFonts w:ascii="Times New Roman" w:hAnsi="Times New Roman" w:cs="Times New Roman"/>
          <w:sz w:val="24"/>
          <w:szCs w:val="24"/>
          <w:lang w:val="ro-RO"/>
        </w:rPr>
        <w:t>de</w:t>
      </w:r>
      <w:r w:rsidRPr="0061511D">
        <w:rPr>
          <w:rFonts w:ascii="Times New Roman" w:hAnsi="Times New Roman" w:cs="Times New Roman"/>
          <w:spacing w:val="-5"/>
          <w:sz w:val="24"/>
          <w:szCs w:val="24"/>
          <w:lang w:val="ro-RO"/>
        </w:rPr>
        <w:t xml:space="preserve"> </w:t>
      </w:r>
      <w:r w:rsidRPr="0061511D">
        <w:rPr>
          <w:rFonts w:ascii="Times New Roman" w:hAnsi="Times New Roman" w:cs="Times New Roman"/>
          <w:sz w:val="24"/>
          <w:szCs w:val="24"/>
          <w:lang w:val="ro-RO"/>
        </w:rPr>
        <w:t>finanţare</w:t>
      </w:r>
      <w:r w:rsidRPr="0061511D">
        <w:rPr>
          <w:rFonts w:ascii="Times New Roman" w:hAnsi="Times New Roman" w:cs="Times New Roman"/>
          <w:spacing w:val="-5"/>
          <w:sz w:val="24"/>
          <w:szCs w:val="24"/>
          <w:lang w:val="ro-RO"/>
        </w:rPr>
        <w:t xml:space="preserve"> </w:t>
      </w:r>
      <w:r w:rsidRPr="0061511D">
        <w:rPr>
          <w:rFonts w:ascii="Times New Roman" w:hAnsi="Times New Roman" w:cs="Times New Roman"/>
          <w:sz w:val="24"/>
          <w:szCs w:val="24"/>
          <w:lang w:val="ro-RO"/>
        </w:rPr>
        <w:t>nerambursabilă</w:t>
      </w:r>
      <w:r w:rsidRPr="0061511D">
        <w:rPr>
          <w:rFonts w:ascii="Times New Roman" w:hAnsi="Times New Roman" w:cs="Times New Roman"/>
          <w:spacing w:val="-4"/>
          <w:sz w:val="24"/>
          <w:szCs w:val="24"/>
          <w:lang w:val="ro-RO"/>
        </w:rPr>
        <w:t xml:space="preserve"> </w:t>
      </w:r>
      <w:r w:rsidRPr="0061511D">
        <w:rPr>
          <w:rFonts w:ascii="Times New Roman" w:hAnsi="Times New Roman" w:cs="Times New Roman"/>
          <w:sz w:val="24"/>
          <w:szCs w:val="24"/>
          <w:lang w:val="ro-RO"/>
        </w:rPr>
        <w:t>din</w:t>
      </w:r>
      <w:r w:rsidRPr="0061511D">
        <w:rPr>
          <w:rFonts w:ascii="Times New Roman" w:hAnsi="Times New Roman" w:cs="Times New Roman"/>
          <w:spacing w:val="-6"/>
          <w:sz w:val="24"/>
          <w:szCs w:val="24"/>
          <w:lang w:val="ro-RO"/>
        </w:rPr>
        <w:t xml:space="preserve"> </w:t>
      </w:r>
      <w:r w:rsidRPr="0061511D">
        <w:rPr>
          <w:rFonts w:ascii="Times New Roman" w:hAnsi="Times New Roman" w:cs="Times New Roman"/>
          <w:sz w:val="24"/>
          <w:szCs w:val="24"/>
          <w:lang w:val="ro-RO"/>
        </w:rPr>
        <w:t>fondurile publice în cadrul Programului „Sfântu   Gheorghe Sprijină Sportul”,   aprobat prin HCL nr. 121/2025</w:t>
      </w:r>
      <w:r>
        <w:rPr>
          <w:rFonts w:ascii="Times New Roman" w:hAnsi="Times New Roman" w:cs="Times New Roman"/>
          <w:sz w:val="24"/>
          <w:szCs w:val="24"/>
          <w:lang w:val="ro-RO"/>
        </w:rPr>
        <w:t>.</w:t>
      </w:r>
    </w:p>
    <w:p w:rsidR="0061511D" w:rsidRPr="00A300A0" w:rsidRDefault="0061511D" w:rsidP="0061511D">
      <w:pPr>
        <w:widowControl w:val="0"/>
        <w:spacing w:after="0" w:line="240" w:lineRule="auto"/>
        <w:jc w:val="both"/>
        <w:rPr>
          <w:rFonts w:ascii="Times New Roman" w:eastAsia="Calibri" w:hAnsi="Times New Roman" w:cs="Times New Roman"/>
          <w:snapToGrid w:val="0"/>
          <w:sz w:val="24"/>
          <w:szCs w:val="24"/>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DC15EF" w:rsidRPr="00A300A0" w:rsidRDefault="00DC15EF" w:rsidP="00DC15EF">
      <w:pPr>
        <w:widowControl w:val="0"/>
        <w:spacing w:after="0" w:line="240" w:lineRule="auto"/>
        <w:rPr>
          <w:rFonts w:ascii="Times New Roman" w:eastAsia="Calibri" w:hAnsi="Times New Roman" w:cs="Times New Roman"/>
          <w:b/>
          <w:sz w:val="24"/>
          <w:szCs w:val="24"/>
          <w:shd w:val="clear" w:color="auto" w:fill="FFFFFF"/>
          <w:lang w:val="ro-RO" w:eastAsia="ro-RO"/>
        </w:rPr>
      </w:pPr>
      <w:r>
        <w:rPr>
          <w:rFonts w:ascii="Times New Roman" w:eastAsia="Calibri" w:hAnsi="Times New Roman" w:cs="Times New Roman"/>
          <w:b/>
          <w:sz w:val="24"/>
          <w:szCs w:val="24"/>
          <w:shd w:val="clear" w:color="auto" w:fill="FFFFFF"/>
          <w:lang w:val="ro-RO" w:eastAsia="ro-RO"/>
        </w:rPr>
        <w:t xml:space="preserve">                                                         </w:t>
      </w:r>
      <w:r w:rsidRPr="00A300A0">
        <w:rPr>
          <w:rFonts w:ascii="Times New Roman" w:eastAsia="Calibri" w:hAnsi="Times New Roman" w:cs="Times New Roman"/>
          <w:b/>
          <w:sz w:val="24"/>
          <w:szCs w:val="24"/>
          <w:shd w:val="clear" w:color="auto" w:fill="FFFFFF"/>
          <w:lang w:val="ro-RO" w:eastAsia="ro-RO"/>
        </w:rPr>
        <w:t xml:space="preserve">Consilier juridic </w:t>
      </w:r>
    </w:p>
    <w:p w:rsidR="00DC15EF" w:rsidRPr="00A300A0" w:rsidRDefault="00DC15EF" w:rsidP="00DC15EF">
      <w:pPr>
        <w:widowControl w:val="0"/>
        <w:spacing w:after="0" w:line="240" w:lineRule="auto"/>
        <w:rPr>
          <w:rFonts w:ascii="Times New Roman" w:eastAsia="Calibri" w:hAnsi="Times New Roman" w:cs="Times New Roman"/>
          <w:b/>
          <w:sz w:val="24"/>
          <w:szCs w:val="24"/>
          <w:shd w:val="clear" w:color="auto" w:fill="FFFFFF"/>
          <w:lang w:val="ro-RO" w:eastAsia="ro-RO"/>
        </w:rPr>
      </w:pPr>
      <w:r w:rsidRPr="00A300A0">
        <w:rPr>
          <w:rFonts w:ascii="Times New Roman" w:eastAsia="Calibri" w:hAnsi="Times New Roman" w:cs="Times New Roman"/>
          <w:b/>
          <w:sz w:val="24"/>
          <w:szCs w:val="24"/>
          <w:shd w:val="clear" w:color="auto" w:fill="FFFFFF"/>
          <w:lang w:val="hu-HU" w:eastAsia="ro-RO"/>
        </w:rPr>
        <w:t xml:space="preserve">         </w:t>
      </w:r>
      <w:r>
        <w:rPr>
          <w:rFonts w:ascii="Times New Roman" w:eastAsia="Calibri" w:hAnsi="Times New Roman" w:cs="Times New Roman"/>
          <w:b/>
          <w:sz w:val="24"/>
          <w:szCs w:val="24"/>
          <w:shd w:val="clear" w:color="auto" w:fill="FFFFFF"/>
          <w:lang w:val="hu-HU" w:eastAsia="ro-RO"/>
        </w:rPr>
        <w:t xml:space="preserve">                   </w:t>
      </w:r>
      <w:r w:rsidRPr="00A300A0">
        <w:rPr>
          <w:rFonts w:ascii="Times New Roman" w:eastAsia="Calibri" w:hAnsi="Times New Roman" w:cs="Times New Roman"/>
          <w:b/>
          <w:sz w:val="24"/>
          <w:szCs w:val="24"/>
          <w:shd w:val="clear" w:color="auto" w:fill="FFFFFF"/>
          <w:lang w:val="hu-HU" w:eastAsia="ro-RO"/>
        </w:rPr>
        <w:t xml:space="preserve">                              Morar Iulia-Lia</w:t>
      </w: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1511D" w:rsidRDefault="0061511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B212EA" w:rsidRDefault="00B212EA"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B212EA" w:rsidRDefault="00B212EA"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B212EA" w:rsidRDefault="00B212EA"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B212EA" w:rsidRDefault="00B212EA"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74F0D" w:rsidRDefault="00674F0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74F0D" w:rsidRDefault="00674F0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674F0D" w:rsidRDefault="00674F0D"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B212EA" w:rsidRDefault="00B212EA"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B212EA" w:rsidRDefault="00B212EA" w:rsidP="000F3D6C">
      <w:pPr>
        <w:widowControl w:val="0"/>
        <w:spacing w:after="0" w:line="240" w:lineRule="auto"/>
        <w:ind w:firstLine="720"/>
        <w:jc w:val="both"/>
        <w:rPr>
          <w:rFonts w:ascii="Times New Roman" w:eastAsia="Calibri" w:hAnsi="Times New Roman" w:cs="Times New Roman"/>
          <w:sz w:val="24"/>
          <w:szCs w:val="24"/>
          <w:shd w:val="clear" w:color="auto" w:fill="FFFFFF"/>
          <w:lang w:val="ro-RO" w:eastAsia="ro-RO"/>
        </w:rPr>
      </w:pPr>
    </w:p>
    <w:p w:rsidR="00EE3FDB" w:rsidRPr="00B6024A" w:rsidRDefault="00962F48" w:rsidP="0089463E">
      <w:pPr>
        <w:tabs>
          <w:tab w:val="left" w:pos="1418"/>
          <w:tab w:val="left" w:pos="9072"/>
          <w:tab w:val="left" w:pos="9540"/>
        </w:tabs>
        <w:spacing w:after="0" w:line="240" w:lineRule="auto"/>
        <w:ind w:right="-84"/>
        <w:jc w:val="both"/>
        <w:rPr>
          <w:rFonts w:ascii="Times New Roman" w:eastAsia="Calibri" w:hAnsi="Times New Roman" w:cs="Times New Roman"/>
          <w:sz w:val="24"/>
          <w:szCs w:val="24"/>
          <w:shd w:val="clear" w:color="auto" w:fill="FFFFFF"/>
          <w:lang w:val="ro-RO" w:eastAsia="ro-RO"/>
        </w:rPr>
      </w:pPr>
      <w:r w:rsidRPr="008B4ACD">
        <w:rPr>
          <w:rFonts w:ascii="Times New Roman" w:eastAsia="Times New Roman" w:hAnsi="Times New Roman" w:cs="Times New Roman"/>
          <w:b/>
          <w:noProof/>
          <w:sz w:val="24"/>
          <w:szCs w:val="24"/>
        </w:rPr>
        <w:lastRenderedPageBreak/>
        <w:t xml:space="preserve">   </w:t>
      </w:r>
      <w:r w:rsidR="00EE3FDB" w:rsidRPr="008B4ACD">
        <w:rPr>
          <w:rFonts w:ascii="Times New Roman" w:eastAsia="Times New Roman" w:hAnsi="Times New Roman" w:cs="Times New Roman"/>
          <w:b/>
          <w:noProof/>
          <w:sz w:val="24"/>
          <w:szCs w:val="24"/>
        </w:rPr>
        <w:t xml:space="preserve">      </w:t>
      </w:r>
      <w:r w:rsidR="00B6024A" w:rsidRPr="00B6024A">
        <w:rPr>
          <w:rFonts w:ascii="Times New Roman" w:eastAsia="Times New Roman" w:hAnsi="Times New Roman" w:cs="Times New Roman"/>
          <w:noProof/>
          <w:sz w:val="24"/>
          <w:szCs w:val="24"/>
        </w:rPr>
        <w:t>Nr.</w:t>
      </w:r>
      <w:r w:rsidR="00EE3FDB" w:rsidRPr="00B6024A">
        <w:rPr>
          <w:rFonts w:ascii="Times New Roman" w:eastAsia="Times New Roman" w:hAnsi="Times New Roman" w:cs="Times New Roman"/>
          <w:noProof/>
          <w:sz w:val="24"/>
          <w:szCs w:val="24"/>
        </w:rPr>
        <w:t xml:space="preserve">  </w:t>
      </w:r>
      <w:r w:rsidR="008B4ACD" w:rsidRPr="00B6024A">
        <w:rPr>
          <w:rFonts w:ascii="Times New Roman" w:eastAsia="Calibri" w:hAnsi="Times New Roman" w:cs="Times New Roman"/>
          <w:sz w:val="24"/>
          <w:szCs w:val="24"/>
          <w:lang w:val="ro-RO" w:eastAsia="ro-RO"/>
        </w:rPr>
        <w:t xml:space="preserve">19273/31.03.2026 </w:t>
      </w:r>
      <w:r w:rsidR="00EE3FDB" w:rsidRPr="00B6024A">
        <w:rPr>
          <w:rFonts w:ascii="Times New Roman" w:eastAsia="Times New Roman" w:hAnsi="Times New Roman" w:cs="Times New Roman"/>
          <w:noProof/>
          <w:sz w:val="24"/>
          <w:szCs w:val="24"/>
        </w:rPr>
        <w:t xml:space="preserve">                                                           </w:t>
      </w:r>
    </w:p>
    <w:p w:rsidR="00EE3FDB" w:rsidRPr="00A300A0" w:rsidRDefault="00EE3FDB" w:rsidP="00EE3FDB">
      <w:pPr>
        <w:spacing w:after="0" w:line="240" w:lineRule="auto"/>
        <w:jc w:val="center"/>
        <w:rPr>
          <w:rFonts w:ascii="Times New Roman" w:eastAsia="Calibri" w:hAnsi="Times New Roman" w:cs="Times New Roman"/>
          <w:b/>
          <w:sz w:val="24"/>
          <w:szCs w:val="24"/>
          <w:lang w:val="ro-RO" w:eastAsia="ro-RO"/>
        </w:rPr>
      </w:pPr>
    </w:p>
    <w:p w:rsidR="00EE3FDB" w:rsidRPr="00A300A0" w:rsidRDefault="00EE3FDB" w:rsidP="00EE3FDB">
      <w:pPr>
        <w:spacing w:after="0" w:line="240" w:lineRule="auto"/>
        <w:jc w:val="center"/>
        <w:rPr>
          <w:rFonts w:ascii="Times New Roman" w:eastAsia="Calibri" w:hAnsi="Times New Roman" w:cs="Times New Roman"/>
          <w:b/>
          <w:sz w:val="24"/>
          <w:szCs w:val="24"/>
          <w:lang w:val="ro-RO" w:eastAsia="ro-RO"/>
        </w:rPr>
      </w:pPr>
      <w:r w:rsidRPr="00A300A0">
        <w:rPr>
          <w:rFonts w:ascii="Times New Roman" w:eastAsia="Calibri" w:hAnsi="Times New Roman" w:cs="Times New Roman"/>
          <w:b/>
          <w:sz w:val="24"/>
          <w:szCs w:val="24"/>
          <w:lang w:val="ro-RO" w:eastAsia="ro-RO"/>
        </w:rPr>
        <w:t>REFERAT DE APROBARE</w:t>
      </w:r>
    </w:p>
    <w:p w:rsidR="00315874" w:rsidRPr="00A300A0" w:rsidRDefault="00315874" w:rsidP="00315874">
      <w:pPr>
        <w:pStyle w:val="NoSpacing"/>
        <w:jc w:val="center"/>
        <w:rPr>
          <w:rFonts w:ascii="Times New Roman" w:hAnsi="Times New Roman" w:cs="Times New Roman"/>
          <w:b/>
          <w:sz w:val="24"/>
          <w:szCs w:val="24"/>
          <w:lang w:val="ro-RO" w:eastAsia="ro-RO"/>
        </w:rPr>
      </w:pPr>
      <w:r w:rsidRPr="00A300A0">
        <w:rPr>
          <w:rFonts w:ascii="Times New Roman" w:hAnsi="Times New Roman" w:cs="Times New Roman"/>
          <w:b/>
          <w:sz w:val="24"/>
          <w:szCs w:val="24"/>
          <w:lang w:val="ro-RO" w:eastAsia="ro-RO"/>
        </w:rPr>
        <w:t xml:space="preserve">Privind aprobarea </w:t>
      </w:r>
      <w:r w:rsidRPr="00600ADE">
        <w:rPr>
          <w:rFonts w:ascii="Times New Roman" w:hAnsi="Times New Roman" w:cs="Times New Roman"/>
          <w:b/>
          <w:sz w:val="24"/>
          <w:szCs w:val="24"/>
          <w:lang w:val="ro-RO" w:eastAsia="ro-RO"/>
        </w:rPr>
        <w:t>modific</w:t>
      </w:r>
      <w:r w:rsidRPr="00A300A0">
        <w:rPr>
          <w:rFonts w:ascii="Times New Roman" w:hAnsi="Times New Roman" w:cs="Times New Roman"/>
          <w:b/>
          <w:sz w:val="24"/>
          <w:szCs w:val="24"/>
          <w:lang w:val="ro-RO" w:eastAsia="ro-RO"/>
        </w:rPr>
        <w:t xml:space="preserve">ării și completării </w:t>
      </w:r>
    </w:p>
    <w:p w:rsidR="00315874" w:rsidRPr="00A300A0" w:rsidRDefault="00315874" w:rsidP="00315874">
      <w:pPr>
        <w:pStyle w:val="NoSpacing"/>
        <w:jc w:val="center"/>
        <w:rPr>
          <w:rFonts w:ascii="Times New Roman" w:hAnsi="Times New Roman" w:cs="Times New Roman"/>
          <w:b/>
          <w:kern w:val="32"/>
          <w:sz w:val="24"/>
          <w:szCs w:val="24"/>
          <w:lang w:val="ro-RO"/>
        </w:rPr>
      </w:pPr>
      <w:r w:rsidRPr="00A300A0">
        <w:rPr>
          <w:rFonts w:ascii="Times New Roman" w:hAnsi="Times New Roman" w:cs="Times New Roman"/>
          <w:b/>
          <w:sz w:val="24"/>
          <w:szCs w:val="24"/>
          <w:lang w:val="ro-RO" w:eastAsia="ro-RO"/>
        </w:rPr>
        <w:t xml:space="preserve">Regulamentului </w:t>
      </w:r>
      <w:r w:rsidRPr="00A300A0">
        <w:rPr>
          <w:rFonts w:ascii="Times New Roman" w:hAnsi="Times New Roman" w:cs="Times New Roman"/>
          <w:b/>
          <w:kern w:val="32"/>
          <w:sz w:val="24"/>
          <w:szCs w:val="24"/>
          <w:lang w:val="ro-RO"/>
        </w:rPr>
        <w:t>pentru</w:t>
      </w:r>
      <w:r w:rsidRPr="00A300A0">
        <w:rPr>
          <w:rFonts w:ascii="Times New Roman" w:hAnsi="Times New Roman" w:cs="Times New Roman"/>
          <w:b/>
          <w:spacing w:val="-3"/>
          <w:kern w:val="32"/>
          <w:sz w:val="24"/>
          <w:szCs w:val="24"/>
          <w:lang w:val="ro-RO"/>
        </w:rPr>
        <w:t xml:space="preserve"> </w:t>
      </w:r>
      <w:r w:rsidRPr="00A300A0">
        <w:rPr>
          <w:rFonts w:ascii="Times New Roman" w:hAnsi="Times New Roman" w:cs="Times New Roman"/>
          <w:b/>
          <w:kern w:val="32"/>
          <w:sz w:val="24"/>
          <w:szCs w:val="24"/>
          <w:lang w:val="ro-RO"/>
        </w:rPr>
        <w:t>atribuirea</w:t>
      </w:r>
      <w:r w:rsidRPr="00A300A0">
        <w:rPr>
          <w:rFonts w:ascii="Times New Roman" w:hAnsi="Times New Roman" w:cs="Times New Roman"/>
          <w:b/>
          <w:spacing w:val="-4"/>
          <w:kern w:val="32"/>
          <w:sz w:val="24"/>
          <w:szCs w:val="24"/>
          <w:lang w:val="ro-RO"/>
        </w:rPr>
        <w:t xml:space="preserve"> </w:t>
      </w:r>
      <w:r w:rsidRPr="00A300A0">
        <w:rPr>
          <w:rFonts w:ascii="Times New Roman" w:hAnsi="Times New Roman" w:cs="Times New Roman"/>
          <w:b/>
          <w:kern w:val="32"/>
          <w:sz w:val="24"/>
          <w:szCs w:val="24"/>
          <w:lang w:val="ro-RO"/>
        </w:rPr>
        <w:t>contractelor</w:t>
      </w:r>
      <w:r w:rsidRPr="00A300A0">
        <w:rPr>
          <w:rFonts w:ascii="Times New Roman" w:hAnsi="Times New Roman" w:cs="Times New Roman"/>
          <w:b/>
          <w:spacing w:val="-5"/>
          <w:kern w:val="32"/>
          <w:sz w:val="24"/>
          <w:szCs w:val="24"/>
          <w:lang w:val="ro-RO"/>
        </w:rPr>
        <w:t xml:space="preserve"> </w:t>
      </w:r>
      <w:r w:rsidRPr="00A300A0">
        <w:rPr>
          <w:rFonts w:ascii="Times New Roman" w:hAnsi="Times New Roman" w:cs="Times New Roman"/>
          <w:b/>
          <w:kern w:val="32"/>
          <w:sz w:val="24"/>
          <w:szCs w:val="24"/>
          <w:lang w:val="ro-RO"/>
        </w:rPr>
        <w:t>de</w:t>
      </w:r>
      <w:r w:rsidRPr="00A300A0">
        <w:rPr>
          <w:rFonts w:ascii="Times New Roman" w:hAnsi="Times New Roman" w:cs="Times New Roman"/>
          <w:b/>
          <w:spacing w:val="-5"/>
          <w:kern w:val="32"/>
          <w:sz w:val="24"/>
          <w:szCs w:val="24"/>
          <w:lang w:val="ro-RO"/>
        </w:rPr>
        <w:t xml:space="preserve"> </w:t>
      </w:r>
      <w:r w:rsidRPr="00A300A0">
        <w:rPr>
          <w:rFonts w:ascii="Times New Roman" w:hAnsi="Times New Roman" w:cs="Times New Roman"/>
          <w:b/>
          <w:kern w:val="32"/>
          <w:sz w:val="24"/>
          <w:szCs w:val="24"/>
          <w:lang w:val="ro-RO"/>
        </w:rPr>
        <w:t>finanţare</w:t>
      </w:r>
      <w:r w:rsidRPr="00A300A0">
        <w:rPr>
          <w:rFonts w:ascii="Times New Roman" w:hAnsi="Times New Roman" w:cs="Times New Roman"/>
          <w:b/>
          <w:spacing w:val="-5"/>
          <w:kern w:val="32"/>
          <w:sz w:val="24"/>
          <w:szCs w:val="24"/>
          <w:lang w:val="ro-RO"/>
        </w:rPr>
        <w:t xml:space="preserve"> </w:t>
      </w:r>
      <w:r w:rsidRPr="00A300A0">
        <w:rPr>
          <w:rFonts w:ascii="Times New Roman" w:hAnsi="Times New Roman" w:cs="Times New Roman"/>
          <w:b/>
          <w:kern w:val="32"/>
          <w:sz w:val="24"/>
          <w:szCs w:val="24"/>
          <w:lang w:val="ro-RO"/>
        </w:rPr>
        <w:t>nerambursabilă</w:t>
      </w:r>
    </w:p>
    <w:p w:rsidR="00315874" w:rsidRPr="00A300A0" w:rsidRDefault="00315874" w:rsidP="00315874">
      <w:pPr>
        <w:pStyle w:val="NoSpacing"/>
        <w:jc w:val="center"/>
        <w:rPr>
          <w:rFonts w:ascii="Times New Roman" w:hAnsi="Times New Roman" w:cs="Times New Roman"/>
          <w:b/>
          <w:sz w:val="24"/>
          <w:szCs w:val="24"/>
          <w:lang w:val="ro-RO" w:eastAsia="ro-RO"/>
        </w:rPr>
      </w:pPr>
      <w:r w:rsidRPr="00A300A0">
        <w:rPr>
          <w:rFonts w:ascii="Times New Roman" w:hAnsi="Times New Roman" w:cs="Times New Roman"/>
          <w:b/>
          <w:spacing w:val="-4"/>
          <w:kern w:val="32"/>
          <w:sz w:val="24"/>
          <w:szCs w:val="24"/>
          <w:lang w:val="ro-RO"/>
        </w:rPr>
        <w:t xml:space="preserve"> </w:t>
      </w:r>
      <w:r w:rsidRPr="00A300A0">
        <w:rPr>
          <w:rFonts w:ascii="Times New Roman" w:hAnsi="Times New Roman" w:cs="Times New Roman"/>
          <w:b/>
          <w:kern w:val="32"/>
          <w:sz w:val="24"/>
          <w:szCs w:val="24"/>
          <w:lang w:val="ro-RO"/>
        </w:rPr>
        <w:t>din</w:t>
      </w:r>
      <w:r w:rsidRPr="00A300A0">
        <w:rPr>
          <w:rFonts w:ascii="Times New Roman" w:hAnsi="Times New Roman" w:cs="Times New Roman"/>
          <w:b/>
          <w:spacing w:val="-6"/>
          <w:kern w:val="32"/>
          <w:sz w:val="24"/>
          <w:szCs w:val="24"/>
          <w:lang w:val="ro-RO"/>
        </w:rPr>
        <w:t xml:space="preserve"> </w:t>
      </w:r>
      <w:r w:rsidRPr="00A300A0">
        <w:rPr>
          <w:rFonts w:ascii="Times New Roman" w:hAnsi="Times New Roman" w:cs="Times New Roman"/>
          <w:b/>
          <w:kern w:val="32"/>
          <w:sz w:val="24"/>
          <w:szCs w:val="24"/>
          <w:lang w:val="ro-RO"/>
        </w:rPr>
        <w:t>fondurile publice în cadrul Programului „Sfântu   Gheorghe Sprijină Sportul”,   aprobat prin HCL nr. 121/2025</w:t>
      </w:r>
    </w:p>
    <w:p w:rsidR="00EE3FDB" w:rsidRPr="00A300A0" w:rsidRDefault="00EE3FDB" w:rsidP="00EE3FDB">
      <w:pPr>
        <w:spacing w:after="0" w:line="240" w:lineRule="auto"/>
        <w:jc w:val="center"/>
        <w:rPr>
          <w:rFonts w:ascii="Times New Roman" w:eastAsia="Calibri" w:hAnsi="Times New Roman" w:cs="Times New Roman"/>
          <w:b/>
          <w:bCs/>
          <w:color w:val="000000"/>
          <w:sz w:val="24"/>
          <w:szCs w:val="24"/>
          <w:lang w:val="ro-RO" w:eastAsia="ro-RO"/>
        </w:rPr>
      </w:pPr>
    </w:p>
    <w:p w:rsidR="001A5F71" w:rsidRDefault="001A5F71" w:rsidP="00EE3FDB">
      <w:pPr>
        <w:widowControl w:val="0"/>
        <w:spacing w:after="0" w:line="240" w:lineRule="auto"/>
        <w:ind w:firstLine="567"/>
        <w:jc w:val="both"/>
        <w:rPr>
          <w:rFonts w:ascii="Times New Roman" w:eastAsia="Calibri" w:hAnsi="Times New Roman" w:cs="Times New Roman"/>
          <w:sz w:val="24"/>
          <w:szCs w:val="24"/>
          <w:lang w:val="ro-RO" w:eastAsia="ro-RO"/>
        </w:rPr>
      </w:pPr>
    </w:p>
    <w:p w:rsidR="00502870" w:rsidRPr="00A300A0" w:rsidRDefault="00502870" w:rsidP="00502870">
      <w:pPr>
        <w:widowControl w:val="0"/>
        <w:spacing w:after="0" w:line="240" w:lineRule="auto"/>
        <w:ind w:firstLine="720"/>
        <w:jc w:val="both"/>
        <w:rPr>
          <w:rFonts w:ascii="Times New Roman" w:eastAsia="Calibri" w:hAnsi="Times New Roman" w:cs="Times New Roman"/>
          <w:bCs/>
          <w:kern w:val="32"/>
          <w:sz w:val="24"/>
          <w:szCs w:val="24"/>
          <w:lang w:val="ro-RO"/>
        </w:rPr>
      </w:pPr>
      <w:r w:rsidRPr="00A300A0">
        <w:rPr>
          <w:rFonts w:ascii="Times New Roman" w:eastAsia="Times New Roman" w:hAnsi="Times New Roman" w:cs="Times New Roman"/>
          <w:noProof/>
          <w:sz w:val="24"/>
          <w:szCs w:val="24"/>
        </w:rPr>
        <w:t>Prin HCL nr</w:t>
      </w:r>
      <w:r w:rsidRPr="006D42F0">
        <w:rPr>
          <w:rFonts w:ascii="Times New Roman" w:eastAsia="Times New Roman" w:hAnsi="Times New Roman" w:cs="Times New Roman"/>
          <w:noProof/>
          <w:sz w:val="24"/>
          <w:szCs w:val="24"/>
        </w:rPr>
        <w:t>.</w:t>
      </w:r>
      <w:r w:rsidRPr="00A300A0">
        <w:rPr>
          <w:rFonts w:ascii="Times New Roman" w:eastAsia="Times New Roman" w:hAnsi="Times New Roman" w:cs="Times New Roman"/>
          <w:b/>
          <w:noProof/>
          <w:sz w:val="24"/>
          <w:szCs w:val="24"/>
        </w:rPr>
        <w:t xml:space="preserve"> </w:t>
      </w:r>
      <w:r w:rsidRPr="00A300A0">
        <w:rPr>
          <w:rFonts w:ascii="Times New Roman" w:eastAsia="Calibri" w:hAnsi="Times New Roman" w:cs="Times New Roman"/>
          <w:bCs/>
          <w:color w:val="000000"/>
          <w:sz w:val="24"/>
          <w:szCs w:val="24"/>
          <w:lang w:val="ro-RO" w:eastAsia="ro-RO"/>
        </w:rPr>
        <w:t xml:space="preserve">121/2025 a fost aprobat Regulamentul privind procedura de atribuire a contractelor de finanțare nerambursabilă din fondurile publice </w:t>
      </w:r>
      <w:r w:rsidRPr="00A300A0">
        <w:rPr>
          <w:rFonts w:ascii="Times New Roman" w:eastAsia="Calibri" w:hAnsi="Times New Roman" w:cs="Times New Roman"/>
          <w:bCs/>
          <w:kern w:val="32"/>
          <w:sz w:val="24"/>
          <w:szCs w:val="24"/>
          <w:lang w:val="ro-RO"/>
        </w:rPr>
        <w:t>în cadrul Programului „Sfântu Gheorghe Sprijină Sportu</w:t>
      </w:r>
      <w:r w:rsidRPr="00371E9A">
        <w:rPr>
          <w:rFonts w:ascii="Times New Roman" w:eastAsia="Calibri" w:hAnsi="Times New Roman" w:cs="Times New Roman"/>
          <w:bCs/>
          <w:kern w:val="32"/>
          <w:sz w:val="24"/>
          <w:szCs w:val="24"/>
          <w:lang w:val="ro-RO"/>
        </w:rPr>
        <w:t>l</w:t>
      </w:r>
      <w:r w:rsidR="00371E9A">
        <w:rPr>
          <w:rFonts w:ascii="Times New Roman" w:eastAsia="Calibri" w:hAnsi="Times New Roman" w:cs="Times New Roman"/>
          <w:bCs/>
          <w:kern w:val="32"/>
          <w:sz w:val="24"/>
          <w:szCs w:val="24"/>
          <w:lang w:val="ro-RO"/>
        </w:rPr>
        <w:t>”.</w:t>
      </w:r>
      <w:r w:rsidRPr="00371E9A">
        <w:rPr>
          <w:rFonts w:ascii="Times New Roman" w:eastAsia="Calibri" w:hAnsi="Times New Roman" w:cs="Times New Roman"/>
          <w:bCs/>
          <w:kern w:val="32"/>
          <w:sz w:val="24"/>
          <w:szCs w:val="24"/>
          <w:lang w:val="ro-RO"/>
        </w:rPr>
        <w:t xml:space="preserve"> </w:t>
      </w:r>
    </w:p>
    <w:p w:rsidR="009F71B9" w:rsidRDefault="009F71B9" w:rsidP="009F71B9">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Pr>
          <w:rFonts w:ascii="Times New Roman" w:eastAsia="Calibri" w:hAnsi="Times New Roman" w:cs="Times New Roman"/>
          <w:bCs/>
          <w:kern w:val="32"/>
          <w:sz w:val="24"/>
          <w:szCs w:val="24"/>
          <w:lang w:val="ro-RO"/>
        </w:rPr>
        <w:t>Întrucât</w:t>
      </w:r>
      <w:r w:rsidRPr="00A300A0">
        <w:rPr>
          <w:rFonts w:ascii="Times New Roman" w:eastAsia="Calibri" w:hAnsi="Times New Roman" w:cs="Times New Roman"/>
          <w:bCs/>
          <w:kern w:val="32"/>
          <w:sz w:val="24"/>
          <w:szCs w:val="24"/>
          <w:lang w:val="ro-RO"/>
        </w:rPr>
        <w:t xml:space="preserve"> s-a constatat necesitatea unor ajustări la regulamentul aprobat inițial, se </w:t>
      </w:r>
      <w:r>
        <w:rPr>
          <w:rFonts w:ascii="Times New Roman" w:eastAsia="Calibri" w:hAnsi="Times New Roman" w:cs="Times New Roman"/>
          <w:bCs/>
          <w:kern w:val="32"/>
          <w:sz w:val="24"/>
          <w:szCs w:val="24"/>
          <w:lang w:val="ro-RO"/>
        </w:rPr>
        <w:t>impune</w:t>
      </w:r>
      <w:r w:rsidRPr="00A300A0">
        <w:rPr>
          <w:rFonts w:ascii="Times New Roman" w:eastAsia="Calibri" w:hAnsi="Times New Roman" w:cs="Times New Roman"/>
          <w:bCs/>
          <w:kern w:val="32"/>
          <w:sz w:val="24"/>
          <w:szCs w:val="24"/>
          <w:lang w:val="ro-RO"/>
        </w:rPr>
        <w:t xml:space="preserve"> aprobarea modificării și completării </w:t>
      </w:r>
      <w:r>
        <w:rPr>
          <w:rFonts w:ascii="Times New Roman" w:eastAsia="Calibri" w:hAnsi="Times New Roman" w:cs="Times New Roman"/>
          <w:bCs/>
          <w:kern w:val="32"/>
          <w:sz w:val="24"/>
          <w:szCs w:val="24"/>
          <w:lang w:val="ro-RO"/>
        </w:rPr>
        <w:t xml:space="preserve">Regulamentului pentru atribuirea contractelor de finanțare nerambursabilă din fondurile publice aprobat prin </w:t>
      </w:r>
      <w:r w:rsidRPr="00A300A0">
        <w:rPr>
          <w:rFonts w:ascii="Times New Roman" w:eastAsia="Calibri" w:hAnsi="Times New Roman" w:cs="Times New Roman"/>
          <w:bCs/>
          <w:kern w:val="32"/>
          <w:sz w:val="24"/>
          <w:szCs w:val="24"/>
          <w:lang w:val="ro-RO"/>
        </w:rPr>
        <w:t>HCL nr.121/2025.</w:t>
      </w:r>
    </w:p>
    <w:p w:rsidR="009F71B9" w:rsidRDefault="009F71B9" w:rsidP="009F71B9">
      <w:pPr>
        <w:widowControl w:val="0"/>
        <w:spacing w:after="0" w:line="240" w:lineRule="auto"/>
        <w:ind w:right="-2" w:firstLine="720"/>
        <w:jc w:val="both"/>
        <w:rPr>
          <w:rFonts w:ascii="Times New Roman" w:eastAsia="Calibri" w:hAnsi="Times New Roman" w:cs="Times New Roman"/>
          <w:sz w:val="24"/>
          <w:szCs w:val="24"/>
          <w:shd w:val="clear" w:color="auto" w:fill="FFFFFF"/>
          <w:lang w:val="ro-RO" w:eastAsia="ro-RO"/>
        </w:rPr>
      </w:pPr>
      <w:r>
        <w:rPr>
          <w:rFonts w:ascii="Times New Roman" w:eastAsia="Calibri" w:hAnsi="Times New Roman" w:cs="Times New Roman"/>
          <w:sz w:val="24"/>
          <w:szCs w:val="24"/>
          <w:shd w:val="clear" w:color="auto" w:fill="FFFFFF"/>
          <w:lang w:val="ro-RO" w:eastAsia="ro-RO"/>
        </w:rPr>
        <w:t>Modificările propuse au ca scop corectarea un</w:t>
      </w:r>
      <w:r w:rsidR="00FB4FC2">
        <w:rPr>
          <w:rFonts w:ascii="Times New Roman" w:eastAsia="Calibri" w:hAnsi="Times New Roman" w:cs="Times New Roman"/>
          <w:sz w:val="24"/>
          <w:szCs w:val="24"/>
          <w:shd w:val="clear" w:color="auto" w:fill="FFFFFF"/>
          <w:lang w:val="ro-RO" w:eastAsia="ro-RO"/>
        </w:rPr>
        <w:t>or</w:t>
      </w:r>
      <w:r>
        <w:rPr>
          <w:rFonts w:ascii="Times New Roman" w:eastAsia="Calibri" w:hAnsi="Times New Roman" w:cs="Times New Roman"/>
          <w:sz w:val="24"/>
          <w:szCs w:val="24"/>
          <w:shd w:val="clear" w:color="auto" w:fill="FFFFFF"/>
          <w:lang w:val="ro-RO" w:eastAsia="ro-RO"/>
        </w:rPr>
        <w:t xml:space="preserve"> erori materiale, clarificarea unor dispoziții cu caracter financiar în vederea gestionării eficiente a fondurilor publice și </w:t>
      </w:r>
      <w:r w:rsidR="00863405">
        <w:rPr>
          <w:rFonts w:ascii="Times New Roman" w:eastAsia="Calibri" w:hAnsi="Times New Roman" w:cs="Times New Roman"/>
          <w:sz w:val="24"/>
          <w:szCs w:val="24"/>
          <w:shd w:val="clear" w:color="auto" w:fill="FFFFFF"/>
          <w:lang w:val="ro-RO" w:eastAsia="ro-RO"/>
        </w:rPr>
        <w:t xml:space="preserve">corelarea </w:t>
      </w:r>
      <w:r>
        <w:rPr>
          <w:rFonts w:ascii="Times New Roman" w:eastAsia="Calibri" w:hAnsi="Times New Roman" w:cs="Times New Roman"/>
          <w:sz w:val="24"/>
          <w:szCs w:val="24"/>
          <w:shd w:val="clear" w:color="auto" w:fill="FFFFFF"/>
          <w:lang w:val="ro-RO" w:eastAsia="ro-RO"/>
        </w:rPr>
        <w:t>regulamentului la cerințele legale.</w:t>
      </w:r>
    </w:p>
    <w:p w:rsidR="009F71B9" w:rsidRDefault="009F71B9" w:rsidP="009F71B9">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sidRPr="00A300A0">
        <w:rPr>
          <w:rFonts w:ascii="Times New Roman" w:eastAsia="Calibri" w:hAnsi="Times New Roman" w:cs="Times New Roman"/>
          <w:bCs/>
          <w:kern w:val="32"/>
          <w:sz w:val="24"/>
          <w:szCs w:val="24"/>
          <w:lang w:val="ro-RO"/>
        </w:rPr>
        <w:t xml:space="preserve">În vederea asigurării unui mecanism de disciplină contractuală și de protejare a fondurilor publice, se propune revizuirea cuantumului penalităților de întârziere prevăzut în regulamentul inițial, în sensul majorării cuantumului de la 0,01 la 0,1% din valoarea sumei acordate pentru </w:t>
      </w:r>
      <w:r w:rsidRPr="0086514A">
        <w:rPr>
          <w:rFonts w:ascii="Times New Roman" w:eastAsia="Calibri" w:hAnsi="Times New Roman" w:cs="Times New Roman"/>
          <w:bCs/>
          <w:kern w:val="32"/>
          <w:sz w:val="24"/>
          <w:szCs w:val="24"/>
          <w:lang w:val="ro-RO"/>
        </w:rPr>
        <w:t>proiecte.</w:t>
      </w:r>
      <w:r>
        <w:rPr>
          <w:rFonts w:ascii="Times New Roman" w:eastAsia="Calibri" w:hAnsi="Times New Roman" w:cs="Times New Roman"/>
          <w:bCs/>
          <w:kern w:val="32"/>
          <w:sz w:val="24"/>
          <w:szCs w:val="24"/>
          <w:lang w:val="ro-RO"/>
        </w:rPr>
        <w:t xml:space="preserve"> Modificarea propusă va asigura un instrument de protecție mai </w:t>
      </w:r>
      <w:r w:rsidR="0086514A">
        <w:rPr>
          <w:rFonts w:ascii="Times New Roman" w:eastAsia="Calibri" w:hAnsi="Times New Roman" w:cs="Times New Roman"/>
          <w:bCs/>
          <w:kern w:val="32"/>
          <w:sz w:val="24"/>
          <w:szCs w:val="24"/>
          <w:lang w:val="ro-RO"/>
        </w:rPr>
        <w:t>eficient</w:t>
      </w:r>
      <w:r>
        <w:rPr>
          <w:rFonts w:ascii="Times New Roman" w:eastAsia="Calibri" w:hAnsi="Times New Roman" w:cs="Times New Roman"/>
          <w:bCs/>
          <w:kern w:val="32"/>
          <w:sz w:val="24"/>
          <w:szCs w:val="24"/>
          <w:lang w:val="ro-RO"/>
        </w:rPr>
        <w:t xml:space="preserve"> în ceea ce privește îndeplinirea corespunzătoare a obligațiilor contractuale de către </w:t>
      </w:r>
      <w:r w:rsidRPr="00C83353">
        <w:rPr>
          <w:rFonts w:ascii="Times New Roman" w:eastAsia="Calibri" w:hAnsi="Times New Roman" w:cs="Times New Roman"/>
          <w:bCs/>
          <w:kern w:val="32"/>
          <w:sz w:val="24"/>
          <w:szCs w:val="24"/>
          <w:lang w:val="ro-RO"/>
        </w:rPr>
        <w:t>beneficiari</w:t>
      </w:r>
      <w:r>
        <w:rPr>
          <w:rFonts w:ascii="Times New Roman" w:eastAsia="Calibri" w:hAnsi="Times New Roman" w:cs="Times New Roman"/>
          <w:bCs/>
          <w:kern w:val="32"/>
          <w:sz w:val="24"/>
          <w:szCs w:val="24"/>
          <w:lang w:val="ro-RO"/>
        </w:rPr>
        <w:t xml:space="preserve"> și prevenirea întârzierilor nejustificate în derularea și justificarea finanțărilor. </w:t>
      </w:r>
    </w:p>
    <w:p w:rsidR="00F9551C" w:rsidRDefault="00F9551C" w:rsidP="00F9551C">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Pr>
          <w:rFonts w:ascii="Times New Roman" w:eastAsia="Calibri" w:hAnsi="Times New Roman" w:cs="Times New Roman"/>
          <w:bCs/>
          <w:kern w:val="32"/>
          <w:sz w:val="24"/>
          <w:szCs w:val="24"/>
          <w:lang w:val="ro-RO"/>
        </w:rPr>
        <w:t xml:space="preserve">Totodată, se propune </w:t>
      </w:r>
      <w:r w:rsidR="0050414E">
        <w:rPr>
          <w:rFonts w:ascii="Times New Roman" w:eastAsia="Calibri" w:hAnsi="Times New Roman" w:cs="Times New Roman"/>
          <w:bCs/>
          <w:kern w:val="32"/>
          <w:sz w:val="24"/>
          <w:szCs w:val="24"/>
          <w:lang w:val="ro-RO"/>
        </w:rPr>
        <w:t>eliminarea</w:t>
      </w:r>
      <w:r>
        <w:rPr>
          <w:rFonts w:ascii="Times New Roman" w:eastAsia="Calibri" w:hAnsi="Times New Roman" w:cs="Times New Roman"/>
          <w:bCs/>
          <w:kern w:val="32"/>
          <w:sz w:val="24"/>
          <w:szCs w:val="24"/>
          <w:lang w:val="ro-RO"/>
        </w:rPr>
        <w:t xml:space="preserve"> articolului care cuprinde enumerarea limitativă a documentelor justificative necesare pentru justificarea cheltuielilor efectuate, întru</w:t>
      </w:r>
      <w:r w:rsidR="00EF7BAA">
        <w:rPr>
          <w:rFonts w:ascii="Times New Roman" w:eastAsia="Calibri" w:hAnsi="Times New Roman" w:cs="Times New Roman"/>
          <w:bCs/>
          <w:kern w:val="32"/>
          <w:sz w:val="24"/>
          <w:szCs w:val="24"/>
          <w:lang w:val="ro-RO"/>
        </w:rPr>
        <w:t>cât această abordare nu permite</w:t>
      </w:r>
      <w:r>
        <w:rPr>
          <w:rFonts w:ascii="Times New Roman" w:eastAsia="Calibri" w:hAnsi="Times New Roman" w:cs="Times New Roman"/>
          <w:bCs/>
          <w:kern w:val="32"/>
          <w:sz w:val="24"/>
          <w:szCs w:val="24"/>
          <w:lang w:val="ro-RO"/>
        </w:rPr>
        <w:t xml:space="preserve"> adaptarea la modificările legislative și poate conduce la interpretări restrictive, astfel că modificarea vizează instituirea unei trimiteri generale la documentele justificative aferente categoriilor de cheltuieli eligibile prevăzute în legislația în vigoare, respectiv cele prevăzute în Normele financiare pentru activitatea sportivă aprobate prin Hotărârea Guvernului nr. 1447/2007.</w:t>
      </w:r>
    </w:p>
    <w:p w:rsidR="00DC0E78" w:rsidRDefault="00DC0E78" w:rsidP="00F9551C">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sidRPr="006435F0">
        <w:rPr>
          <w:rFonts w:ascii="Times New Roman" w:eastAsia="Calibri" w:hAnsi="Times New Roman" w:cs="Times New Roman"/>
          <w:bCs/>
          <w:kern w:val="32"/>
          <w:sz w:val="24"/>
          <w:szCs w:val="24"/>
          <w:lang w:val="ro-RO"/>
        </w:rPr>
        <w:t>Pentru evitarea unor situații de decontare a unor cheltuieli efectuate anterior semnării contractului sau ulterior finalizării activităților asumate prin proiect, se impune necesitatea clarificării unor aspecte ce țin de perioada de implementare a proiectului, respectiv perioada în care se pot efectua cheltuielile eligibile din cadrul proiectului, prin stabilirea expresă a intervalului de eligibilitate a cheltuielilor.</w:t>
      </w:r>
    </w:p>
    <w:p w:rsidR="009F71B9" w:rsidRDefault="00811B74" w:rsidP="009F71B9">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Pr>
          <w:rFonts w:ascii="Times New Roman" w:eastAsia="Calibri" w:hAnsi="Times New Roman" w:cs="Times New Roman"/>
          <w:bCs/>
          <w:kern w:val="32"/>
          <w:sz w:val="24"/>
          <w:szCs w:val="24"/>
          <w:lang w:val="ro-RO"/>
        </w:rPr>
        <w:t>O altă</w:t>
      </w:r>
      <w:r w:rsidR="009F71B9">
        <w:rPr>
          <w:rFonts w:ascii="Times New Roman" w:eastAsia="Calibri" w:hAnsi="Times New Roman" w:cs="Times New Roman"/>
          <w:bCs/>
          <w:kern w:val="32"/>
          <w:sz w:val="24"/>
          <w:szCs w:val="24"/>
          <w:lang w:val="ro-RO"/>
        </w:rPr>
        <w:t xml:space="preserve"> modificare propusă, generată de strecurarea unei erori materiale, constă în înlocuirea anexei nr. 2 la Regulament și corelarea acesteia cu structura prevăzută în prevederile</w:t>
      </w:r>
      <w:r w:rsidR="009F71B9" w:rsidRPr="00835BCB">
        <w:rPr>
          <w:rFonts w:ascii="Times New Roman" w:eastAsia="Calibri" w:hAnsi="Times New Roman" w:cs="Times New Roman"/>
          <w:bCs/>
          <w:kern w:val="32"/>
          <w:sz w:val="24"/>
          <w:szCs w:val="24"/>
          <w:lang w:val="ro-RO"/>
        </w:rPr>
        <w:t xml:space="preserve"> </w:t>
      </w:r>
      <w:r w:rsidR="009F71B9" w:rsidRPr="00A300A0">
        <w:rPr>
          <w:rFonts w:ascii="Times New Roman" w:eastAsia="Calibri" w:hAnsi="Times New Roman" w:cs="Times New Roman"/>
          <w:bCs/>
          <w:kern w:val="32"/>
          <w:sz w:val="24"/>
          <w:szCs w:val="24"/>
          <w:lang w:val="ro-RO"/>
        </w:rPr>
        <w:t>Ordinul Minist</w:t>
      </w:r>
      <w:r w:rsidR="00A96FC5">
        <w:rPr>
          <w:rFonts w:ascii="Times New Roman" w:eastAsia="Calibri" w:hAnsi="Times New Roman" w:cs="Times New Roman"/>
          <w:bCs/>
          <w:kern w:val="32"/>
          <w:sz w:val="24"/>
          <w:szCs w:val="24"/>
          <w:lang w:val="ro-RO"/>
        </w:rPr>
        <w:t>rului</w:t>
      </w:r>
      <w:r w:rsidR="009F71B9" w:rsidRPr="00A300A0">
        <w:rPr>
          <w:rFonts w:ascii="Times New Roman" w:eastAsia="Calibri" w:hAnsi="Times New Roman" w:cs="Times New Roman"/>
          <w:bCs/>
          <w:kern w:val="32"/>
          <w:sz w:val="24"/>
          <w:szCs w:val="24"/>
          <w:lang w:val="ro-RO"/>
        </w:rPr>
        <w:t xml:space="preserve"> Tineretului și Sportului nr. 664/2018</w:t>
      </w:r>
      <w:r w:rsidR="009F71B9" w:rsidRPr="00A300A0">
        <w:rPr>
          <w:rFonts w:ascii="Open Sans" w:hAnsi="Open Sans"/>
          <w:b/>
          <w:bCs/>
          <w:color w:val="333333"/>
          <w:sz w:val="24"/>
          <w:szCs w:val="24"/>
          <w:shd w:val="clear" w:color="auto" w:fill="FFFFFF"/>
        </w:rPr>
        <w:t xml:space="preserve"> </w:t>
      </w:r>
      <w:r w:rsidR="009F71B9" w:rsidRPr="00A300A0">
        <w:rPr>
          <w:rFonts w:ascii="Times New Roman" w:hAnsi="Times New Roman" w:cs="Times New Roman"/>
          <w:bCs/>
          <w:color w:val="333333"/>
          <w:sz w:val="24"/>
          <w:szCs w:val="24"/>
          <w:shd w:val="clear" w:color="auto" w:fill="FFFFFF"/>
        </w:rPr>
        <w:t>privind finanţarea din fonduri publice a proiectelor şi programelor sportive</w:t>
      </w:r>
      <w:r w:rsidR="009F71B9">
        <w:rPr>
          <w:rFonts w:ascii="Times New Roman" w:eastAsia="Calibri" w:hAnsi="Times New Roman" w:cs="Times New Roman"/>
          <w:bCs/>
          <w:kern w:val="32"/>
          <w:sz w:val="24"/>
          <w:szCs w:val="24"/>
          <w:lang w:val="ro-RO"/>
        </w:rPr>
        <w:t>.</w:t>
      </w:r>
    </w:p>
    <w:p w:rsidR="000A39F4" w:rsidRDefault="000A39F4" w:rsidP="000A39F4">
      <w:pPr>
        <w:widowControl w:val="0"/>
        <w:autoSpaceDE w:val="0"/>
        <w:autoSpaceDN w:val="0"/>
        <w:spacing w:before="76" w:after="0" w:line="240" w:lineRule="auto"/>
        <w:ind w:right="-2" w:firstLine="720"/>
        <w:jc w:val="both"/>
        <w:outlineLvl w:val="0"/>
        <w:rPr>
          <w:rFonts w:ascii="Times New Roman" w:eastAsia="Calibri" w:hAnsi="Times New Roman" w:cs="Times New Roman"/>
          <w:bCs/>
          <w:kern w:val="32"/>
          <w:sz w:val="24"/>
          <w:szCs w:val="24"/>
          <w:lang w:val="ro-RO"/>
        </w:rPr>
      </w:pPr>
      <w:r w:rsidRPr="00A72D8D">
        <w:rPr>
          <w:rFonts w:ascii="Times New Roman" w:eastAsia="Calibri" w:hAnsi="Times New Roman" w:cs="Times New Roman"/>
          <w:bCs/>
          <w:kern w:val="32"/>
          <w:sz w:val="24"/>
          <w:szCs w:val="24"/>
          <w:lang w:val="ro-RO"/>
        </w:rPr>
        <w:t>În ceea ce privește necesitatea înlocuirii anexelor nr. 6 și 7 la Regulamentul aprobat inițial, acestea nu conțin modificări de fond</w:t>
      </w:r>
      <w:r w:rsidR="00A72D8D">
        <w:rPr>
          <w:rFonts w:ascii="Times New Roman" w:eastAsia="Calibri" w:hAnsi="Times New Roman" w:cs="Times New Roman"/>
          <w:bCs/>
          <w:kern w:val="32"/>
          <w:sz w:val="24"/>
          <w:szCs w:val="24"/>
          <w:lang w:val="ro-RO"/>
        </w:rPr>
        <w:t>,</w:t>
      </w:r>
      <w:r w:rsidRPr="00A72D8D">
        <w:rPr>
          <w:rFonts w:ascii="Times New Roman" w:eastAsia="Calibri" w:hAnsi="Times New Roman" w:cs="Times New Roman"/>
          <w:bCs/>
          <w:kern w:val="32"/>
          <w:sz w:val="24"/>
          <w:szCs w:val="24"/>
          <w:lang w:val="ro-RO"/>
        </w:rPr>
        <w:t xml:space="preserve"> ci de formă.</w:t>
      </w:r>
    </w:p>
    <w:p w:rsidR="00B0488D" w:rsidRPr="00A300A0" w:rsidRDefault="009F71B9" w:rsidP="00D77CF3">
      <w:pPr>
        <w:pStyle w:val="NoSpacing"/>
        <w:jc w:val="both"/>
        <w:rPr>
          <w:rFonts w:ascii="Times New Roman" w:eastAsia="Calibri" w:hAnsi="Times New Roman" w:cs="Times New Roman"/>
          <w:sz w:val="24"/>
          <w:szCs w:val="24"/>
          <w:lang w:val="ro-RO" w:eastAsia="ro-RO"/>
        </w:rPr>
      </w:pPr>
      <w:r w:rsidRPr="00A300A0">
        <w:rPr>
          <w:rFonts w:ascii="Times New Roman" w:eastAsia="Times New Roman" w:hAnsi="Times New Roman" w:cs="Times New Roman"/>
          <w:noProof/>
          <w:sz w:val="24"/>
          <w:szCs w:val="24"/>
        </w:rPr>
        <w:t xml:space="preserve">            </w:t>
      </w:r>
      <w:r>
        <w:rPr>
          <w:rFonts w:ascii="Times New Roman" w:eastAsia="Calibri" w:hAnsi="Times New Roman" w:cs="Times New Roman"/>
          <w:bCs/>
          <w:kern w:val="32"/>
          <w:sz w:val="24"/>
          <w:szCs w:val="24"/>
          <w:lang w:val="ro-RO"/>
        </w:rPr>
        <w:t xml:space="preserve">În considerarea celor prezentate, </w:t>
      </w:r>
      <w:r w:rsidR="008D656A">
        <w:rPr>
          <w:rFonts w:ascii="Times New Roman" w:eastAsia="Calibri" w:hAnsi="Times New Roman" w:cs="Times New Roman"/>
          <w:bCs/>
          <w:kern w:val="32"/>
          <w:sz w:val="24"/>
          <w:szCs w:val="24"/>
          <w:lang w:val="ro-RO"/>
        </w:rPr>
        <w:t xml:space="preserve">consider </w:t>
      </w:r>
      <w:r>
        <w:rPr>
          <w:rFonts w:ascii="Times New Roman" w:eastAsia="Calibri" w:hAnsi="Times New Roman" w:cs="Times New Roman"/>
          <w:bCs/>
          <w:kern w:val="32"/>
          <w:sz w:val="24"/>
          <w:szCs w:val="24"/>
          <w:lang w:val="ro-RO"/>
        </w:rPr>
        <w:t xml:space="preserve">oportună revizuirea </w:t>
      </w:r>
      <w:r w:rsidR="00EF0EAD">
        <w:rPr>
          <w:rFonts w:ascii="Times New Roman" w:eastAsia="Calibri" w:hAnsi="Times New Roman" w:cs="Times New Roman"/>
          <w:bCs/>
          <w:kern w:val="32"/>
          <w:sz w:val="24"/>
          <w:szCs w:val="24"/>
          <w:lang w:val="ro-RO"/>
        </w:rPr>
        <w:t xml:space="preserve">regulamentului în sensul </w:t>
      </w:r>
      <w:r w:rsidR="00EA20FA">
        <w:rPr>
          <w:rFonts w:ascii="Times New Roman" w:eastAsia="Calibri" w:hAnsi="Times New Roman" w:cs="Times New Roman"/>
          <w:bCs/>
          <w:kern w:val="32"/>
          <w:sz w:val="24"/>
          <w:szCs w:val="24"/>
          <w:lang w:val="ro-RO"/>
        </w:rPr>
        <w:t>inse</w:t>
      </w:r>
      <w:r>
        <w:rPr>
          <w:rFonts w:ascii="Times New Roman" w:eastAsia="Calibri" w:hAnsi="Times New Roman" w:cs="Times New Roman"/>
          <w:bCs/>
          <w:kern w:val="32"/>
          <w:sz w:val="24"/>
          <w:szCs w:val="24"/>
          <w:lang w:val="ro-RO"/>
        </w:rPr>
        <w:t>rării modificărilor</w:t>
      </w:r>
      <w:r w:rsidR="006345EA">
        <w:rPr>
          <w:rFonts w:ascii="Times New Roman" w:eastAsia="Calibri" w:hAnsi="Times New Roman" w:cs="Times New Roman"/>
          <w:bCs/>
          <w:kern w:val="32"/>
          <w:sz w:val="24"/>
          <w:szCs w:val="24"/>
          <w:lang w:val="ro-RO"/>
        </w:rPr>
        <w:t xml:space="preserve"> și completărilor susmenționate și </w:t>
      </w:r>
      <w:r w:rsidR="00471A63">
        <w:rPr>
          <w:rFonts w:ascii="Times New Roman" w:eastAsia="Calibri" w:hAnsi="Times New Roman" w:cs="Times New Roman"/>
          <w:bCs/>
          <w:kern w:val="32"/>
          <w:sz w:val="24"/>
          <w:szCs w:val="24"/>
          <w:lang w:val="ro-RO"/>
        </w:rPr>
        <w:t xml:space="preserve">înlocuirea acestuia cu regulamentul astfel modificat, motiv pentru care </w:t>
      </w:r>
      <w:r w:rsidR="00B0488D" w:rsidRPr="00A300A0">
        <w:rPr>
          <w:rFonts w:ascii="Times New Roman" w:eastAsia="Calibri" w:hAnsi="Times New Roman" w:cs="Times New Roman"/>
          <w:sz w:val="24"/>
          <w:szCs w:val="24"/>
          <w:lang w:val="ro-RO" w:eastAsia="ro-RO"/>
        </w:rPr>
        <w:t xml:space="preserve">propun Consiliului Local al municipiului Sfântu Gheorghe adoptarea unei hotărâri </w:t>
      </w:r>
      <w:r w:rsidR="00B0488D" w:rsidRPr="00A300A0">
        <w:rPr>
          <w:rFonts w:ascii="Times New Roman" w:eastAsia="Calibri" w:hAnsi="Times New Roman" w:cs="Times New Roman"/>
          <w:bCs/>
          <w:color w:val="000000"/>
          <w:sz w:val="24"/>
          <w:szCs w:val="24"/>
          <w:lang w:val="ro-RO" w:eastAsia="ro-RO"/>
        </w:rPr>
        <w:t xml:space="preserve">privind </w:t>
      </w:r>
      <w:r w:rsidR="00371E9A" w:rsidRPr="0061511D">
        <w:rPr>
          <w:rFonts w:ascii="Times New Roman" w:hAnsi="Times New Roman" w:cs="Times New Roman"/>
          <w:bCs/>
          <w:color w:val="000000"/>
          <w:sz w:val="24"/>
          <w:szCs w:val="24"/>
          <w:lang w:val="ro-RO" w:eastAsia="ro-RO"/>
        </w:rPr>
        <w:t xml:space="preserve">aprobarea </w:t>
      </w:r>
      <w:r w:rsidR="00371E9A" w:rsidRPr="007C1F4A">
        <w:rPr>
          <w:rFonts w:ascii="Times New Roman" w:hAnsi="Times New Roman" w:cs="Times New Roman"/>
          <w:sz w:val="24"/>
          <w:szCs w:val="24"/>
          <w:lang w:val="ro-RO" w:eastAsia="ro-RO"/>
        </w:rPr>
        <w:t>modific</w:t>
      </w:r>
      <w:r w:rsidR="00371E9A" w:rsidRPr="0061511D">
        <w:rPr>
          <w:rFonts w:ascii="Times New Roman" w:hAnsi="Times New Roman" w:cs="Times New Roman"/>
          <w:sz w:val="24"/>
          <w:szCs w:val="24"/>
          <w:lang w:val="ro-RO" w:eastAsia="ro-RO"/>
        </w:rPr>
        <w:t xml:space="preserve">ării și completării Regulamentului </w:t>
      </w:r>
      <w:r w:rsidR="00371E9A" w:rsidRPr="0061511D">
        <w:rPr>
          <w:rFonts w:ascii="Times New Roman" w:hAnsi="Times New Roman" w:cs="Times New Roman"/>
          <w:sz w:val="24"/>
          <w:szCs w:val="24"/>
          <w:lang w:val="ro-RO"/>
        </w:rPr>
        <w:t>pentru</w:t>
      </w:r>
      <w:r w:rsidR="00371E9A" w:rsidRPr="0061511D">
        <w:rPr>
          <w:rFonts w:ascii="Times New Roman" w:hAnsi="Times New Roman" w:cs="Times New Roman"/>
          <w:spacing w:val="-3"/>
          <w:sz w:val="24"/>
          <w:szCs w:val="24"/>
          <w:lang w:val="ro-RO"/>
        </w:rPr>
        <w:t xml:space="preserve"> </w:t>
      </w:r>
      <w:r w:rsidR="00371E9A" w:rsidRPr="0061511D">
        <w:rPr>
          <w:rFonts w:ascii="Times New Roman" w:hAnsi="Times New Roman" w:cs="Times New Roman"/>
          <w:sz w:val="24"/>
          <w:szCs w:val="24"/>
          <w:lang w:val="ro-RO"/>
        </w:rPr>
        <w:t>atribuirea</w:t>
      </w:r>
      <w:r w:rsidR="00371E9A" w:rsidRPr="0061511D">
        <w:rPr>
          <w:rFonts w:ascii="Times New Roman" w:hAnsi="Times New Roman" w:cs="Times New Roman"/>
          <w:spacing w:val="-4"/>
          <w:sz w:val="24"/>
          <w:szCs w:val="24"/>
          <w:lang w:val="ro-RO"/>
        </w:rPr>
        <w:t xml:space="preserve"> </w:t>
      </w:r>
      <w:r w:rsidR="00371E9A" w:rsidRPr="0061511D">
        <w:rPr>
          <w:rFonts w:ascii="Times New Roman" w:hAnsi="Times New Roman" w:cs="Times New Roman"/>
          <w:sz w:val="24"/>
          <w:szCs w:val="24"/>
          <w:lang w:val="ro-RO"/>
        </w:rPr>
        <w:t>contractelor</w:t>
      </w:r>
      <w:r w:rsidR="00371E9A" w:rsidRPr="0061511D">
        <w:rPr>
          <w:rFonts w:ascii="Times New Roman" w:hAnsi="Times New Roman" w:cs="Times New Roman"/>
          <w:spacing w:val="-5"/>
          <w:sz w:val="24"/>
          <w:szCs w:val="24"/>
          <w:lang w:val="ro-RO"/>
        </w:rPr>
        <w:t xml:space="preserve"> </w:t>
      </w:r>
      <w:r w:rsidR="00371E9A" w:rsidRPr="0061511D">
        <w:rPr>
          <w:rFonts w:ascii="Times New Roman" w:hAnsi="Times New Roman" w:cs="Times New Roman"/>
          <w:sz w:val="24"/>
          <w:szCs w:val="24"/>
          <w:lang w:val="ro-RO"/>
        </w:rPr>
        <w:t>de</w:t>
      </w:r>
      <w:r w:rsidR="00371E9A" w:rsidRPr="0061511D">
        <w:rPr>
          <w:rFonts w:ascii="Times New Roman" w:hAnsi="Times New Roman" w:cs="Times New Roman"/>
          <w:spacing w:val="-5"/>
          <w:sz w:val="24"/>
          <w:szCs w:val="24"/>
          <w:lang w:val="ro-RO"/>
        </w:rPr>
        <w:t xml:space="preserve"> </w:t>
      </w:r>
      <w:r w:rsidR="00371E9A" w:rsidRPr="0061511D">
        <w:rPr>
          <w:rFonts w:ascii="Times New Roman" w:hAnsi="Times New Roman" w:cs="Times New Roman"/>
          <w:sz w:val="24"/>
          <w:szCs w:val="24"/>
          <w:lang w:val="ro-RO"/>
        </w:rPr>
        <w:t>finanţare</w:t>
      </w:r>
      <w:r w:rsidR="00371E9A" w:rsidRPr="0061511D">
        <w:rPr>
          <w:rFonts w:ascii="Times New Roman" w:hAnsi="Times New Roman" w:cs="Times New Roman"/>
          <w:spacing w:val="-5"/>
          <w:sz w:val="24"/>
          <w:szCs w:val="24"/>
          <w:lang w:val="ro-RO"/>
        </w:rPr>
        <w:t xml:space="preserve"> </w:t>
      </w:r>
      <w:r w:rsidR="00371E9A" w:rsidRPr="0061511D">
        <w:rPr>
          <w:rFonts w:ascii="Times New Roman" w:hAnsi="Times New Roman" w:cs="Times New Roman"/>
          <w:sz w:val="24"/>
          <w:szCs w:val="24"/>
          <w:lang w:val="ro-RO"/>
        </w:rPr>
        <w:t>nerambursabilă</w:t>
      </w:r>
      <w:r w:rsidR="00371E9A" w:rsidRPr="0061511D">
        <w:rPr>
          <w:rFonts w:ascii="Times New Roman" w:hAnsi="Times New Roman" w:cs="Times New Roman"/>
          <w:spacing w:val="-4"/>
          <w:sz w:val="24"/>
          <w:szCs w:val="24"/>
          <w:lang w:val="ro-RO"/>
        </w:rPr>
        <w:t xml:space="preserve"> </w:t>
      </w:r>
      <w:r w:rsidR="00371E9A" w:rsidRPr="0061511D">
        <w:rPr>
          <w:rFonts w:ascii="Times New Roman" w:hAnsi="Times New Roman" w:cs="Times New Roman"/>
          <w:sz w:val="24"/>
          <w:szCs w:val="24"/>
          <w:lang w:val="ro-RO"/>
        </w:rPr>
        <w:t>din</w:t>
      </w:r>
      <w:r w:rsidR="00371E9A" w:rsidRPr="0061511D">
        <w:rPr>
          <w:rFonts w:ascii="Times New Roman" w:hAnsi="Times New Roman" w:cs="Times New Roman"/>
          <w:spacing w:val="-6"/>
          <w:sz w:val="24"/>
          <w:szCs w:val="24"/>
          <w:lang w:val="ro-RO"/>
        </w:rPr>
        <w:t xml:space="preserve"> </w:t>
      </w:r>
      <w:r w:rsidR="00371E9A" w:rsidRPr="0061511D">
        <w:rPr>
          <w:rFonts w:ascii="Times New Roman" w:hAnsi="Times New Roman" w:cs="Times New Roman"/>
          <w:sz w:val="24"/>
          <w:szCs w:val="24"/>
          <w:lang w:val="ro-RO"/>
        </w:rPr>
        <w:t>fondurile publice în cadrul Programului „Sfântu   Gheorghe Sprijină Sportul”,   aprobat prin HCL nr. 121/2025</w:t>
      </w:r>
      <w:r w:rsidR="00371E9A">
        <w:rPr>
          <w:rFonts w:ascii="Times New Roman" w:hAnsi="Times New Roman" w:cs="Times New Roman"/>
          <w:sz w:val="24"/>
          <w:szCs w:val="24"/>
          <w:lang w:val="ro-RO"/>
        </w:rPr>
        <w:t>.</w:t>
      </w:r>
    </w:p>
    <w:p w:rsidR="00B0488D" w:rsidRPr="00A300A0" w:rsidRDefault="00B0488D" w:rsidP="00B0488D">
      <w:pPr>
        <w:spacing w:after="0" w:line="240" w:lineRule="auto"/>
        <w:jc w:val="center"/>
        <w:rPr>
          <w:rFonts w:ascii="Times New Roman" w:eastAsia="Calibri" w:hAnsi="Times New Roman" w:cs="Times New Roman"/>
          <w:b/>
          <w:bCs/>
          <w:color w:val="000000"/>
          <w:sz w:val="24"/>
          <w:szCs w:val="24"/>
          <w:lang w:val="ro-RO" w:eastAsia="ro-RO"/>
        </w:rPr>
      </w:pPr>
      <w:r w:rsidRPr="00A300A0">
        <w:rPr>
          <w:rFonts w:ascii="Times New Roman" w:eastAsia="Calibri" w:hAnsi="Times New Roman" w:cs="Times New Roman"/>
          <w:b/>
          <w:bCs/>
          <w:color w:val="000000"/>
          <w:sz w:val="24"/>
          <w:szCs w:val="24"/>
          <w:lang w:val="ro-RO" w:eastAsia="ro-RO"/>
        </w:rPr>
        <w:t xml:space="preserve">Viceprimar, </w:t>
      </w:r>
    </w:p>
    <w:p w:rsidR="001A5F71" w:rsidRPr="00674F0D" w:rsidRDefault="00B0488D" w:rsidP="00674F0D">
      <w:pPr>
        <w:spacing w:after="0" w:line="360" w:lineRule="auto"/>
        <w:jc w:val="center"/>
        <w:rPr>
          <w:rFonts w:ascii="Times New Roman" w:eastAsia="Calibri" w:hAnsi="Times New Roman" w:cs="Times New Roman"/>
          <w:b/>
          <w:sz w:val="24"/>
          <w:szCs w:val="24"/>
          <w:lang w:val="hu-HU" w:eastAsia="ro-RO"/>
        </w:rPr>
      </w:pPr>
      <w:r w:rsidRPr="00A300A0">
        <w:rPr>
          <w:rFonts w:ascii="Times New Roman" w:eastAsia="Calibri" w:hAnsi="Times New Roman" w:cs="Times New Roman"/>
          <w:b/>
          <w:sz w:val="24"/>
          <w:szCs w:val="24"/>
          <w:lang w:val="hu-HU" w:eastAsia="ro-RO"/>
        </w:rPr>
        <w:t>Toth-Birtan Csaba</w:t>
      </w:r>
    </w:p>
    <w:p w:rsidR="001A5F71" w:rsidRDefault="001A5F71" w:rsidP="00EE3FDB">
      <w:pPr>
        <w:widowControl w:val="0"/>
        <w:spacing w:after="0" w:line="240" w:lineRule="auto"/>
        <w:ind w:firstLine="567"/>
        <w:jc w:val="both"/>
        <w:rPr>
          <w:rFonts w:ascii="Times New Roman" w:eastAsia="Calibri" w:hAnsi="Times New Roman" w:cs="Times New Roman"/>
          <w:sz w:val="24"/>
          <w:szCs w:val="24"/>
          <w:lang w:val="ro-RO" w:eastAsia="ro-RO"/>
        </w:rPr>
      </w:pPr>
    </w:p>
    <w:p w:rsidR="00BE74F0" w:rsidRPr="00A300A0" w:rsidRDefault="00BE74F0">
      <w:pPr>
        <w:rPr>
          <w:sz w:val="24"/>
          <w:szCs w:val="24"/>
        </w:rPr>
      </w:pPr>
      <w:bookmarkStart w:id="0" w:name="_GoBack"/>
      <w:bookmarkEnd w:id="0"/>
    </w:p>
    <w:sectPr w:rsidR="00BE74F0" w:rsidRPr="00A300A0" w:rsidSect="004C4482">
      <w:pgSz w:w="11906" w:h="16838"/>
      <w:pgMar w:top="709" w:right="1418"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853FC"/>
    <w:multiLevelType w:val="hybridMultilevel"/>
    <w:tmpl w:val="76561FC8"/>
    <w:lvl w:ilvl="0" w:tplc="FFBC7C9A">
      <w:start w:val="1"/>
      <w:numFmt w:val="decimal"/>
      <w:lvlText w:val="%1."/>
      <w:lvlJc w:val="left"/>
      <w:pPr>
        <w:ind w:left="1080" w:hanging="360"/>
      </w:pPr>
      <w:rPr>
        <w:rFonts w:eastAsiaTheme="minorHAnsi" w:hint="default"/>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70F6B7C"/>
    <w:multiLevelType w:val="hybridMultilevel"/>
    <w:tmpl w:val="BDB8D79A"/>
    <w:lvl w:ilvl="0" w:tplc="D30E80E8">
      <w:start w:val="5"/>
      <w:numFmt w:val="decimal"/>
      <w:lvlText w:val="%1"/>
      <w:lvlJc w:val="left"/>
      <w:pPr>
        <w:ind w:left="1069" w:hanging="360"/>
      </w:pPr>
      <w:rPr>
        <w:rFonts w:eastAsia="Calibr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4191135E"/>
    <w:multiLevelType w:val="hybridMultilevel"/>
    <w:tmpl w:val="56C678BA"/>
    <w:lvl w:ilvl="0" w:tplc="FFBC7C9A">
      <w:start w:val="1"/>
      <w:numFmt w:val="decimal"/>
      <w:lvlText w:val="%1."/>
      <w:lvlJc w:val="left"/>
      <w:pPr>
        <w:ind w:left="1080" w:hanging="360"/>
      </w:pPr>
      <w:rPr>
        <w:rFonts w:eastAsiaTheme="minorHAnsi" w:hint="default"/>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D98571F"/>
    <w:multiLevelType w:val="hybridMultilevel"/>
    <w:tmpl w:val="0B784828"/>
    <w:lvl w:ilvl="0" w:tplc="04090017">
      <w:start w:val="1"/>
      <w:numFmt w:val="lowerLetter"/>
      <w:lvlText w:val="%1)"/>
      <w:lvlJc w:val="left"/>
      <w:rPr>
        <w:rFonts w:cs="Times New Roman"/>
        <w:b w:val="0"/>
        <w:i w:val="0"/>
        <w:strike w:val="0"/>
        <w:dstrike w:val="0"/>
        <w:color w:val="000000"/>
        <w:sz w:val="23"/>
        <w:szCs w:val="23"/>
        <w:u w:val="none" w:color="000000"/>
        <w:vertAlign w:val="baseline"/>
      </w:rPr>
    </w:lvl>
    <w:lvl w:ilvl="1" w:tplc="593847F4">
      <w:start w:val="1"/>
      <w:numFmt w:val="bullet"/>
      <w:lvlText w:val="o"/>
      <w:lvlJc w:val="left"/>
      <w:pPr>
        <w:ind w:left="1732"/>
      </w:pPr>
      <w:rPr>
        <w:rFonts w:ascii="Times New Roman" w:eastAsia="Times New Roman" w:hAnsi="Times New Roman"/>
        <w:b w:val="0"/>
        <w:i w:val="0"/>
        <w:strike w:val="0"/>
        <w:dstrike w:val="0"/>
        <w:color w:val="000000"/>
        <w:sz w:val="23"/>
        <w:u w:val="none" w:color="000000"/>
        <w:vertAlign w:val="baseline"/>
      </w:rPr>
    </w:lvl>
    <w:lvl w:ilvl="2" w:tplc="BFBC0A9E">
      <w:start w:val="1"/>
      <w:numFmt w:val="bullet"/>
      <w:lvlText w:val="▪"/>
      <w:lvlJc w:val="left"/>
      <w:pPr>
        <w:ind w:left="2452"/>
      </w:pPr>
      <w:rPr>
        <w:rFonts w:ascii="Times New Roman" w:eastAsia="Times New Roman" w:hAnsi="Times New Roman"/>
        <w:b w:val="0"/>
        <w:i w:val="0"/>
        <w:strike w:val="0"/>
        <w:dstrike w:val="0"/>
        <w:color w:val="000000"/>
        <w:sz w:val="23"/>
        <w:u w:val="none" w:color="000000"/>
        <w:vertAlign w:val="baseline"/>
      </w:rPr>
    </w:lvl>
    <w:lvl w:ilvl="3" w:tplc="A1FA9F32">
      <w:start w:val="1"/>
      <w:numFmt w:val="bullet"/>
      <w:lvlText w:val="•"/>
      <w:lvlJc w:val="left"/>
      <w:pPr>
        <w:ind w:left="3172"/>
      </w:pPr>
      <w:rPr>
        <w:rFonts w:ascii="Times New Roman" w:eastAsia="Times New Roman" w:hAnsi="Times New Roman"/>
        <w:b w:val="0"/>
        <w:i w:val="0"/>
        <w:strike w:val="0"/>
        <w:dstrike w:val="0"/>
        <w:color w:val="000000"/>
        <w:sz w:val="23"/>
        <w:u w:val="none" w:color="000000"/>
        <w:vertAlign w:val="baseline"/>
      </w:rPr>
    </w:lvl>
    <w:lvl w:ilvl="4" w:tplc="AEA2058C">
      <w:start w:val="1"/>
      <w:numFmt w:val="bullet"/>
      <w:lvlText w:val="o"/>
      <w:lvlJc w:val="left"/>
      <w:pPr>
        <w:ind w:left="3892"/>
      </w:pPr>
      <w:rPr>
        <w:rFonts w:ascii="Times New Roman" w:eastAsia="Times New Roman" w:hAnsi="Times New Roman"/>
        <w:b w:val="0"/>
        <w:i w:val="0"/>
        <w:strike w:val="0"/>
        <w:dstrike w:val="0"/>
        <w:color w:val="000000"/>
        <w:sz w:val="23"/>
        <w:u w:val="none" w:color="000000"/>
        <w:vertAlign w:val="baseline"/>
      </w:rPr>
    </w:lvl>
    <w:lvl w:ilvl="5" w:tplc="1ECE5096">
      <w:start w:val="1"/>
      <w:numFmt w:val="bullet"/>
      <w:lvlText w:val="▪"/>
      <w:lvlJc w:val="left"/>
      <w:pPr>
        <w:ind w:left="4612"/>
      </w:pPr>
      <w:rPr>
        <w:rFonts w:ascii="Times New Roman" w:eastAsia="Times New Roman" w:hAnsi="Times New Roman"/>
        <w:b w:val="0"/>
        <w:i w:val="0"/>
        <w:strike w:val="0"/>
        <w:dstrike w:val="0"/>
        <w:color w:val="000000"/>
        <w:sz w:val="23"/>
        <w:u w:val="none" w:color="000000"/>
        <w:vertAlign w:val="baseline"/>
      </w:rPr>
    </w:lvl>
    <w:lvl w:ilvl="6" w:tplc="FED6F4B4">
      <w:start w:val="1"/>
      <w:numFmt w:val="bullet"/>
      <w:lvlText w:val="•"/>
      <w:lvlJc w:val="left"/>
      <w:pPr>
        <w:ind w:left="5332"/>
      </w:pPr>
      <w:rPr>
        <w:rFonts w:ascii="Times New Roman" w:eastAsia="Times New Roman" w:hAnsi="Times New Roman"/>
        <w:b w:val="0"/>
        <w:i w:val="0"/>
        <w:strike w:val="0"/>
        <w:dstrike w:val="0"/>
        <w:color w:val="000000"/>
        <w:sz w:val="23"/>
        <w:u w:val="none" w:color="000000"/>
        <w:vertAlign w:val="baseline"/>
      </w:rPr>
    </w:lvl>
    <w:lvl w:ilvl="7" w:tplc="2D301812">
      <w:start w:val="1"/>
      <w:numFmt w:val="bullet"/>
      <w:lvlText w:val="o"/>
      <w:lvlJc w:val="left"/>
      <w:pPr>
        <w:ind w:left="6052"/>
      </w:pPr>
      <w:rPr>
        <w:rFonts w:ascii="Times New Roman" w:eastAsia="Times New Roman" w:hAnsi="Times New Roman"/>
        <w:b w:val="0"/>
        <w:i w:val="0"/>
        <w:strike w:val="0"/>
        <w:dstrike w:val="0"/>
        <w:color w:val="000000"/>
        <w:sz w:val="23"/>
        <w:u w:val="none" w:color="000000"/>
        <w:vertAlign w:val="baseline"/>
      </w:rPr>
    </w:lvl>
    <w:lvl w:ilvl="8" w:tplc="ECB812DC">
      <w:start w:val="1"/>
      <w:numFmt w:val="bullet"/>
      <w:lvlText w:val="▪"/>
      <w:lvlJc w:val="left"/>
      <w:pPr>
        <w:ind w:left="6772"/>
      </w:pPr>
      <w:rPr>
        <w:rFonts w:ascii="Times New Roman" w:eastAsia="Times New Roman" w:hAnsi="Times New Roman"/>
        <w:b w:val="0"/>
        <w:i w:val="0"/>
        <w:strike w:val="0"/>
        <w:dstrike w:val="0"/>
        <w:color w:val="000000"/>
        <w:sz w:val="23"/>
        <w:u w:val="none" w:color="000000"/>
        <w:vertAlign w:val="baseline"/>
      </w:rPr>
    </w:lvl>
  </w:abstractNum>
  <w:abstractNum w:abstractNumId="4" w15:restartNumberingAfterBreak="0">
    <w:nsid w:val="7BF7103E"/>
    <w:multiLevelType w:val="hybridMultilevel"/>
    <w:tmpl w:val="9C0C1BF2"/>
    <w:lvl w:ilvl="0" w:tplc="FFBC7C9A">
      <w:start w:val="1"/>
      <w:numFmt w:val="decimal"/>
      <w:lvlText w:val="%1."/>
      <w:lvlJc w:val="left"/>
      <w:pPr>
        <w:ind w:left="1080" w:hanging="360"/>
      </w:pPr>
      <w:rPr>
        <w:rFonts w:eastAsiaTheme="minorHAnsi" w:hint="default"/>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34C"/>
    <w:rsid w:val="00000703"/>
    <w:rsid w:val="00017F93"/>
    <w:rsid w:val="00021D68"/>
    <w:rsid w:val="000249A9"/>
    <w:rsid w:val="000310A0"/>
    <w:rsid w:val="000431ED"/>
    <w:rsid w:val="00045CA6"/>
    <w:rsid w:val="000543DE"/>
    <w:rsid w:val="00056AAD"/>
    <w:rsid w:val="000579E6"/>
    <w:rsid w:val="00057AA4"/>
    <w:rsid w:val="000611B0"/>
    <w:rsid w:val="00086ABC"/>
    <w:rsid w:val="000A39F4"/>
    <w:rsid w:val="000B3357"/>
    <w:rsid w:val="000B41CB"/>
    <w:rsid w:val="000B5E9D"/>
    <w:rsid w:val="000C4E4E"/>
    <w:rsid w:val="000D2805"/>
    <w:rsid w:val="000E41B4"/>
    <w:rsid w:val="000F3D6C"/>
    <w:rsid w:val="000F56FF"/>
    <w:rsid w:val="001413F5"/>
    <w:rsid w:val="00142967"/>
    <w:rsid w:val="001472C6"/>
    <w:rsid w:val="0014790F"/>
    <w:rsid w:val="00150E23"/>
    <w:rsid w:val="001511B4"/>
    <w:rsid w:val="00163857"/>
    <w:rsid w:val="001641A3"/>
    <w:rsid w:val="001716D5"/>
    <w:rsid w:val="00174995"/>
    <w:rsid w:val="001846F8"/>
    <w:rsid w:val="00187BD3"/>
    <w:rsid w:val="001A2658"/>
    <w:rsid w:val="001A5F71"/>
    <w:rsid w:val="001A5F7C"/>
    <w:rsid w:val="001A67BC"/>
    <w:rsid w:val="001D6D5E"/>
    <w:rsid w:val="001E5926"/>
    <w:rsid w:val="001E6BB5"/>
    <w:rsid w:val="00201BE1"/>
    <w:rsid w:val="00204E62"/>
    <w:rsid w:val="00211763"/>
    <w:rsid w:val="002131FC"/>
    <w:rsid w:val="002255B4"/>
    <w:rsid w:val="00232336"/>
    <w:rsid w:val="00232B61"/>
    <w:rsid w:val="00252857"/>
    <w:rsid w:val="0025468F"/>
    <w:rsid w:val="00254AE8"/>
    <w:rsid w:val="002603D6"/>
    <w:rsid w:val="00280920"/>
    <w:rsid w:val="00280B72"/>
    <w:rsid w:val="00280E81"/>
    <w:rsid w:val="00287673"/>
    <w:rsid w:val="002A173E"/>
    <w:rsid w:val="002A2D92"/>
    <w:rsid w:val="002A2E17"/>
    <w:rsid w:val="002B0B2E"/>
    <w:rsid w:val="002B0CD7"/>
    <w:rsid w:val="002B3C12"/>
    <w:rsid w:val="002C5EA9"/>
    <w:rsid w:val="002D1161"/>
    <w:rsid w:val="002D4467"/>
    <w:rsid w:val="002E521E"/>
    <w:rsid w:val="00300C21"/>
    <w:rsid w:val="003053FF"/>
    <w:rsid w:val="00310B6B"/>
    <w:rsid w:val="00311CCC"/>
    <w:rsid w:val="00312F69"/>
    <w:rsid w:val="00315874"/>
    <w:rsid w:val="00360336"/>
    <w:rsid w:val="00362E83"/>
    <w:rsid w:val="00371E9A"/>
    <w:rsid w:val="00387675"/>
    <w:rsid w:val="00390DCD"/>
    <w:rsid w:val="00391000"/>
    <w:rsid w:val="003934C3"/>
    <w:rsid w:val="00396B16"/>
    <w:rsid w:val="003A070C"/>
    <w:rsid w:val="003A2C57"/>
    <w:rsid w:val="003A6248"/>
    <w:rsid w:val="003B40DA"/>
    <w:rsid w:val="003B4F51"/>
    <w:rsid w:val="003B6E67"/>
    <w:rsid w:val="003C02AE"/>
    <w:rsid w:val="003D4F1C"/>
    <w:rsid w:val="003E1660"/>
    <w:rsid w:val="003E3D20"/>
    <w:rsid w:val="003F0BC9"/>
    <w:rsid w:val="00401FB6"/>
    <w:rsid w:val="00427D83"/>
    <w:rsid w:val="00437140"/>
    <w:rsid w:val="004473D8"/>
    <w:rsid w:val="004559F7"/>
    <w:rsid w:val="00464F1F"/>
    <w:rsid w:val="00467EDB"/>
    <w:rsid w:val="00471701"/>
    <w:rsid w:val="00471A63"/>
    <w:rsid w:val="00472F47"/>
    <w:rsid w:val="0047707D"/>
    <w:rsid w:val="00481AA0"/>
    <w:rsid w:val="00482085"/>
    <w:rsid w:val="00486189"/>
    <w:rsid w:val="004A7496"/>
    <w:rsid w:val="004B6B7A"/>
    <w:rsid w:val="004C463A"/>
    <w:rsid w:val="004E6F6E"/>
    <w:rsid w:val="00502870"/>
    <w:rsid w:val="0050414E"/>
    <w:rsid w:val="00505614"/>
    <w:rsid w:val="005117BA"/>
    <w:rsid w:val="00527230"/>
    <w:rsid w:val="0053760F"/>
    <w:rsid w:val="00551A7F"/>
    <w:rsid w:val="0059039B"/>
    <w:rsid w:val="00595946"/>
    <w:rsid w:val="005960F8"/>
    <w:rsid w:val="005B2019"/>
    <w:rsid w:val="005B44F3"/>
    <w:rsid w:val="005C0F5B"/>
    <w:rsid w:val="005C3EFE"/>
    <w:rsid w:val="005D2CBF"/>
    <w:rsid w:val="005E03AB"/>
    <w:rsid w:val="005E1E7C"/>
    <w:rsid w:val="005E71FE"/>
    <w:rsid w:val="005F6026"/>
    <w:rsid w:val="00600ADE"/>
    <w:rsid w:val="00605E9E"/>
    <w:rsid w:val="0061511D"/>
    <w:rsid w:val="006267DC"/>
    <w:rsid w:val="006345EA"/>
    <w:rsid w:val="006435F0"/>
    <w:rsid w:val="00653D95"/>
    <w:rsid w:val="00654D02"/>
    <w:rsid w:val="0066321D"/>
    <w:rsid w:val="00674F0D"/>
    <w:rsid w:val="00676674"/>
    <w:rsid w:val="00680696"/>
    <w:rsid w:val="00695CF2"/>
    <w:rsid w:val="006B715B"/>
    <w:rsid w:val="006C0947"/>
    <w:rsid w:val="006D1185"/>
    <w:rsid w:val="006D42F0"/>
    <w:rsid w:val="006D518A"/>
    <w:rsid w:val="006E434C"/>
    <w:rsid w:val="006F4086"/>
    <w:rsid w:val="007075B9"/>
    <w:rsid w:val="00710CA3"/>
    <w:rsid w:val="007172F8"/>
    <w:rsid w:val="00724B0E"/>
    <w:rsid w:val="00741781"/>
    <w:rsid w:val="007432FF"/>
    <w:rsid w:val="00764B9F"/>
    <w:rsid w:val="0079065B"/>
    <w:rsid w:val="007B49ED"/>
    <w:rsid w:val="007B75ED"/>
    <w:rsid w:val="007C1F4A"/>
    <w:rsid w:val="007D0CDC"/>
    <w:rsid w:val="007E0FED"/>
    <w:rsid w:val="007E4E8A"/>
    <w:rsid w:val="007E7FB3"/>
    <w:rsid w:val="007F579B"/>
    <w:rsid w:val="00807704"/>
    <w:rsid w:val="00811B74"/>
    <w:rsid w:val="0081598F"/>
    <w:rsid w:val="0082254D"/>
    <w:rsid w:val="0083274A"/>
    <w:rsid w:val="00835BCB"/>
    <w:rsid w:val="008462AD"/>
    <w:rsid w:val="008462F9"/>
    <w:rsid w:val="008532F1"/>
    <w:rsid w:val="00863405"/>
    <w:rsid w:val="0086514A"/>
    <w:rsid w:val="00871950"/>
    <w:rsid w:val="00872FDC"/>
    <w:rsid w:val="00874E82"/>
    <w:rsid w:val="00876BE7"/>
    <w:rsid w:val="008775C7"/>
    <w:rsid w:val="0089463E"/>
    <w:rsid w:val="00894686"/>
    <w:rsid w:val="008959B0"/>
    <w:rsid w:val="008B4ACD"/>
    <w:rsid w:val="008C2D05"/>
    <w:rsid w:val="008D3381"/>
    <w:rsid w:val="008D656A"/>
    <w:rsid w:val="008E2294"/>
    <w:rsid w:val="008E47E1"/>
    <w:rsid w:val="0092656D"/>
    <w:rsid w:val="009315DD"/>
    <w:rsid w:val="00932D8B"/>
    <w:rsid w:val="00952814"/>
    <w:rsid w:val="00956809"/>
    <w:rsid w:val="00962F48"/>
    <w:rsid w:val="0097039F"/>
    <w:rsid w:val="00995830"/>
    <w:rsid w:val="0099705C"/>
    <w:rsid w:val="009F5552"/>
    <w:rsid w:val="009F71B9"/>
    <w:rsid w:val="00A005F0"/>
    <w:rsid w:val="00A05D5F"/>
    <w:rsid w:val="00A11B4A"/>
    <w:rsid w:val="00A13D5A"/>
    <w:rsid w:val="00A166C7"/>
    <w:rsid w:val="00A213AC"/>
    <w:rsid w:val="00A23076"/>
    <w:rsid w:val="00A300A0"/>
    <w:rsid w:val="00A44FD2"/>
    <w:rsid w:val="00A51335"/>
    <w:rsid w:val="00A51CB5"/>
    <w:rsid w:val="00A601AC"/>
    <w:rsid w:val="00A72D8D"/>
    <w:rsid w:val="00A738CB"/>
    <w:rsid w:val="00A77507"/>
    <w:rsid w:val="00A96FC5"/>
    <w:rsid w:val="00A974F3"/>
    <w:rsid w:val="00A97BC2"/>
    <w:rsid w:val="00AC378F"/>
    <w:rsid w:val="00AD003C"/>
    <w:rsid w:val="00AD1209"/>
    <w:rsid w:val="00B0488D"/>
    <w:rsid w:val="00B128F1"/>
    <w:rsid w:val="00B15B06"/>
    <w:rsid w:val="00B15EB4"/>
    <w:rsid w:val="00B20601"/>
    <w:rsid w:val="00B212EA"/>
    <w:rsid w:val="00B249EA"/>
    <w:rsid w:val="00B24F52"/>
    <w:rsid w:val="00B275C1"/>
    <w:rsid w:val="00B31778"/>
    <w:rsid w:val="00B37651"/>
    <w:rsid w:val="00B52F51"/>
    <w:rsid w:val="00B6024A"/>
    <w:rsid w:val="00B66AFF"/>
    <w:rsid w:val="00B7259A"/>
    <w:rsid w:val="00BA2A46"/>
    <w:rsid w:val="00BA5552"/>
    <w:rsid w:val="00BC1832"/>
    <w:rsid w:val="00BD16E8"/>
    <w:rsid w:val="00BE1F99"/>
    <w:rsid w:val="00BE74F0"/>
    <w:rsid w:val="00BF41C1"/>
    <w:rsid w:val="00BF5CF2"/>
    <w:rsid w:val="00C120B9"/>
    <w:rsid w:val="00C13C64"/>
    <w:rsid w:val="00C30E68"/>
    <w:rsid w:val="00C35527"/>
    <w:rsid w:val="00C42744"/>
    <w:rsid w:val="00C47FF7"/>
    <w:rsid w:val="00C62DEA"/>
    <w:rsid w:val="00C72AD6"/>
    <w:rsid w:val="00C80426"/>
    <w:rsid w:val="00C8272B"/>
    <w:rsid w:val="00C83353"/>
    <w:rsid w:val="00C85C92"/>
    <w:rsid w:val="00C85CB9"/>
    <w:rsid w:val="00C879A2"/>
    <w:rsid w:val="00C97AED"/>
    <w:rsid w:val="00CA2717"/>
    <w:rsid w:val="00CB0663"/>
    <w:rsid w:val="00CB4D22"/>
    <w:rsid w:val="00CB5F21"/>
    <w:rsid w:val="00CC0C3F"/>
    <w:rsid w:val="00CC6BC8"/>
    <w:rsid w:val="00CC7F5D"/>
    <w:rsid w:val="00CD0C2E"/>
    <w:rsid w:val="00CD7749"/>
    <w:rsid w:val="00CE5063"/>
    <w:rsid w:val="00CF4A3F"/>
    <w:rsid w:val="00CF7C1F"/>
    <w:rsid w:val="00D07EB2"/>
    <w:rsid w:val="00D1056A"/>
    <w:rsid w:val="00D240C9"/>
    <w:rsid w:val="00D249E6"/>
    <w:rsid w:val="00D269FC"/>
    <w:rsid w:val="00D45036"/>
    <w:rsid w:val="00D4631B"/>
    <w:rsid w:val="00D75109"/>
    <w:rsid w:val="00D7599F"/>
    <w:rsid w:val="00D77CF3"/>
    <w:rsid w:val="00D83873"/>
    <w:rsid w:val="00D94141"/>
    <w:rsid w:val="00DB7892"/>
    <w:rsid w:val="00DC0E78"/>
    <w:rsid w:val="00DC15EF"/>
    <w:rsid w:val="00DE6843"/>
    <w:rsid w:val="00E001A3"/>
    <w:rsid w:val="00E01F4F"/>
    <w:rsid w:val="00E02837"/>
    <w:rsid w:val="00E16E68"/>
    <w:rsid w:val="00E22766"/>
    <w:rsid w:val="00E35D4E"/>
    <w:rsid w:val="00E40549"/>
    <w:rsid w:val="00E41B53"/>
    <w:rsid w:val="00E53507"/>
    <w:rsid w:val="00E6134C"/>
    <w:rsid w:val="00E81278"/>
    <w:rsid w:val="00E86B6B"/>
    <w:rsid w:val="00E9029D"/>
    <w:rsid w:val="00EA20FA"/>
    <w:rsid w:val="00EA40B0"/>
    <w:rsid w:val="00EB20F8"/>
    <w:rsid w:val="00EB5A73"/>
    <w:rsid w:val="00EC6697"/>
    <w:rsid w:val="00ED0226"/>
    <w:rsid w:val="00EE1209"/>
    <w:rsid w:val="00EE3FDB"/>
    <w:rsid w:val="00EF0EAD"/>
    <w:rsid w:val="00EF7BAA"/>
    <w:rsid w:val="00F00A52"/>
    <w:rsid w:val="00F169E5"/>
    <w:rsid w:val="00F60FF9"/>
    <w:rsid w:val="00F6211F"/>
    <w:rsid w:val="00F6588C"/>
    <w:rsid w:val="00F741A4"/>
    <w:rsid w:val="00F94BD8"/>
    <w:rsid w:val="00F94F5B"/>
    <w:rsid w:val="00F9551C"/>
    <w:rsid w:val="00F96C88"/>
    <w:rsid w:val="00FB42B6"/>
    <w:rsid w:val="00FB4FC2"/>
    <w:rsid w:val="00FB7B84"/>
    <w:rsid w:val="00FC2FA9"/>
    <w:rsid w:val="00FC3125"/>
    <w:rsid w:val="00FE1595"/>
    <w:rsid w:val="00FF4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B6680"/>
  <w15:chartTrackingRefBased/>
  <w15:docId w15:val="{A15F64B7-9A8E-4EE6-8166-4DC9998C8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F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E3FDB"/>
    <w:rPr>
      <w:color w:val="0000FF"/>
      <w:u w:val="single"/>
    </w:rPr>
  </w:style>
  <w:style w:type="paragraph" w:styleId="NoSpacing">
    <w:name w:val="No Spacing"/>
    <w:uiPriority w:val="1"/>
    <w:qFormat/>
    <w:rsid w:val="00EE3FDB"/>
    <w:pPr>
      <w:spacing w:after="0" w:line="240" w:lineRule="auto"/>
    </w:pPr>
  </w:style>
  <w:style w:type="paragraph" w:styleId="ListParagraph">
    <w:name w:val="List Paragraph"/>
    <w:basedOn w:val="Normal"/>
    <w:uiPriority w:val="34"/>
    <w:qFormat/>
    <w:rsid w:val="00F94BD8"/>
    <w:pPr>
      <w:ind w:left="720"/>
      <w:contextualSpacing/>
    </w:pPr>
  </w:style>
  <w:style w:type="paragraph" w:styleId="BalloonText">
    <w:name w:val="Balloon Text"/>
    <w:basedOn w:val="Normal"/>
    <w:link w:val="BalloonTextChar"/>
    <w:uiPriority w:val="99"/>
    <w:semiHidden/>
    <w:unhideWhenUsed/>
    <w:rsid w:val="00362E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E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615B9-EAE4-41A0-9611-B7A02C4AA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TotalTime>
  <Pages>5</Pages>
  <Words>1937</Words>
  <Characters>13368</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dc:creator>
  <cp:keywords/>
  <dc:description/>
  <cp:lastModifiedBy>Tunde</cp:lastModifiedBy>
  <cp:revision>567</cp:revision>
  <cp:lastPrinted>2026-03-31T10:43:00Z</cp:lastPrinted>
  <dcterms:created xsi:type="dcterms:W3CDTF">2026-02-16T08:56:00Z</dcterms:created>
  <dcterms:modified xsi:type="dcterms:W3CDTF">2026-04-01T08:11:00Z</dcterms:modified>
</cp:coreProperties>
</file>